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pPr>
        <w:spacing w:after="240"/>
      </w:pPr>
    </w:p>
    <w:p>
      <w:pPr>
        <w:spacing w:before="240" w:after="240"/>
      </w:pPr>
      <w:r>
        <w:rPr>
          <w:b/>
          <w:bCs/>
        </w:rPr>
        <w:t>Committee:</w:t>
      </w:r>
      <w:r>
        <w:rPr>
          <w:i/>
          <w:iCs/>
        </w:rPr>
        <w:t xml:space="preserve"> United Nations Human Rights Council</w:t>
      </w:r>
    </w:p>
    <w:p>
      <w:pPr>
        <w:spacing w:before="240" w:after="240"/>
      </w:pPr>
      <w:r>
        <w:rPr>
          <w:b/>
          <w:bCs/>
          <w:i/>
          <w:iCs/>
        </w:rPr>
        <w:t xml:space="preserve">Country: SOUTH KOREA </w:t>
      </w:r>
    </w:p>
    <w:p>
      <w:pPr>
        <w:spacing w:before="240" w:after="240"/>
      </w:pPr>
      <w:r>
        <w:rPr>
          <w:b/>
          <w:bCs/>
          <w:i/>
          <w:iCs/>
        </w:rPr>
        <w:t>Agenda:</w:t>
      </w:r>
      <w:r>
        <w:t xml:space="preserve"> Confronting Human Rights Violations in Conflict Zones, with a focus on Ukraine-Russia, Israel-Palestine, and Syria.</w:t>
      </w:r>
    </w:p>
    <w:p>
      <w:pPr>
        <w:spacing w:before="240" w:after="240"/>
      </w:pPr>
      <w:r>
        <w:rPr>
          <w:b/>
          <w:bCs/>
          <w:i/>
          <w:iCs/>
          <w:u w:val="single"/>
        </w:rPr>
        <w:t xml:space="preserve">Introduction </w:t>
      </w:r>
    </w:p>
    <w:p>
      <w:pPr>
        <w:spacing w:before="240" w:after="240"/>
      </w:pPr>
      <w:r>
        <w:t>Since South Korea became a UN member in 1991, many studies have been published on the overall impact of membership. South Korea recognizes the urgency of confronting the grave humanitarian crises in regions such as Ukraine-Russia, Israel-Palestine, and Syria. As a nation with a longstanding commitment to peace and human rights, South Korea has accumulated to work collaboratively within the UNHRC to find sustainable solutions to these complex challenges.</w:t>
      </w:r>
    </w:p>
    <w:p>
      <w:pPr>
        <w:spacing w:before="240" w:after="240"/>
      </w:pPr>
      <w:r>
        <w:rPr>
          <w:b/>
          <w:bCs/>
        </w:rPr>
        <w:t>Situation Analysis</w:t>
      </w:r>
    </w:p>
    <w:p>
      <w:pPr>
        <w:spacing w:before="240" w:after="240"/>
      </w:pPr>
      <w:r>
        <w:rPr>
          <w:b/>
          <w:bCs/>
          <w:i/>
          <w:iCs/>
        </w:rPr>
        <w:t>1.</w:t>
      </w:r>
      <w:r>
        <w:rPr>
          <w:b/>
          <w:bCs/>
        </w:rPr>
        <w:t xml:space="preserve"> Ukraine-Russia Conflict:</w:t>
      </w:r>
      <w:r>
        <w:t xml:space="preserve"> South Korea is very concerned about the ongoing conflict between Ukraine and Russia. Millions have been displaced, thousands have lost their homes, and hundreds of medical and educational institutions have been damaged or destroyed, significantly impacting people's rights to health and education</w:t>
      </w:r>
    </w:p>
    <w:p>
      <w:pPr>
        <w:spacing w:before="240" w:after="240"/>
      </w:pPr>
      <w:r>
        <w:t>The South Korean government strongly condemns Russia's armed forces invasion against Ukraine as a violation of the principles of the UN Charter. The use of force that causes innocent casualties cannot be justified under any circumstances. Ukraine's sovereignty, territorial integrity, and independence should be respected. South Korea is aiming to resolve the situation peacefully.</w:t>
      </w:r>
    </w:p>
    <w:p>
      <w:pPr>
        <w:spacing w:before="240" w:after="240"/>
      </w:pPr>
      <w:r>
        <w:rPr>
          <w:i/>
          <w:iCs/>
        </w:rPr>
        <w:t>2.</w:t>
      </w:r>
      <w:r>
        <w:t xml:space="preserve"> </w:t>
      </w:r>
      <w:r>
        <w:rPr>
          <w:b/>
          <w:bCs/>
        </w:rPr>
        <w:t xml:space="preserve">Israel-Palestine Conflict: </w:t>
      </w:r>
      <w:r>
        <w:t>Our country expresses deep concerns over the increasing number of civilian casualties due to the escalating armed conflict between Israel and Hamas. South Korea condemns all acts of violence and terrorism targeting innocent civilians and calls for restraint from all parties. South Korea will continue close consultations with relevant organizations to ensure that this assistance is fully used for humanitarian purposes.</w:t>
      </w:r>
    </w:p>
    <w:p>
      <w:pPr>
        <w:spacing w:before="240" w:after="240"/>
      </w:pPr>
      <w:r>
        <w:rPr>
          <w:i/>
          <w:iCs/>
        </w:rPr>
        <w:t>3</w:t>
      </w:r>
      <w:r>
        <w:t xml:space="preserve">. </w:t>
      </w:r>
      <w:r>
        <w:rPr>
          <w:b/>
          <w:bCs/>
        </w:rPr>
        <w:t xml:space="preserve">Syrian Conflict: </w:t>
      </w:r>
      <w:r>
        <w:t>South Korea is deeply concerned about the protracted conflict in Syria. As the crisis continues, refugees are increasingly struggling to pay for the basic life essentials including rent, food, and health care, and successive small amounts are accumulating to become burdens that increase their vulnerabilities. The Korean government has decided to provide US$13.8 million in humanitarian assistance to the Syrian people and refugees who have been suffering from over a decade-long conflict since the outbreak of the civil war in 2011, and to neighboring Lebanon and Jordan that have been hosting Syrian refugees. The Korean government will prioritize life-saving assistance such as food, water, sanitation, and health services, while supporting longer-term activities that build resilience of the local communities. The vulnerable population, including women and children, will be considered as primary beneficiaries.</w:t>
      </w:r>
    </w:p>
    <w:p>
      <w:pPr>
        <w:spacing w:before="240" w:after="240"/>
      </w:pPr>
      <w:r>
        <w:rPr>
          <w:b/>
          <w:bCs/>
        </w:rPr>
        <w:t>Proposed Solutions</w:t>
      </w:r>
    </w:p>
    <w:p>
      <w:pPr>
        <w:numPr>
          <w:ilvl w:val="0"/>
          <w:numId w:val="1"/>
        </w:numPr>
        <w:spacing w:before="240" w:after="240"/>
        <w:ind w:left="720" w:hanging="280"/>
        <w:jc w:val="left"/>
      </w:pPr>
      <w:r>
        <w:rPr>
          <w:b/>
          <w:bCs/>
        </w:rPr>
        <w:t>Humanitarian assistance:</w:t>
      </w:r>
    </w:p>
    <w:p>
      <w:pPr>
        <w:spacing w:before="240" w:after="240"/>
      </w:pPr>
      <w:r>
        <w:t>South Korea provides humanitarian aid to conflict zones like Syria, Israel, Ukraine, Russia, and Palestine mainly through financial contributions to international organizations. These organizations then use the money to provide essential support like food, shelter, and medical aid to people affected by the conflicts. South Korea may also directly provide humanitarian aid, such as medical supplies, food aid, and shelter materials, to those affected by conflicts in these regions. This assistance could be delivered through government agencies, non-profit organizations, or in partnership with other countries and international organizations.</w:t>
      </w:r>
    </w:p>
    <w:p>
      <w:pPr>
        <w:spacing w:before="240" w:after="240"/>
      </w:pPr>
      <w:r>
        <w:t>2.</w:t>
      </w:r>
      <w:r>
        <w:rPr>
          <w:b/>
          <w:bCs/>
        </w:rPr>
        <w:t xml:space="preserve"> Promotion of Human rights:</w:t>
      </w:r>
    </w:p>
    <w:p>
      <w:pPr>
        <w:spacing w:before="240" w:after="240"/>
      </w:pPr>
      <w:r>
        <w:t>South Korea calls on all parties involved in conflicts to adhere to their obligations under international law and to respect the rights and dignity of all individuals, irrespective of their nationality, ethnicity, or religion. South Korea advocates for legal accountability for perpetrators of abuses, supporting international legal mechanisms and tribunals.</w:t>
      </w:r>
    </w:p>
    <w:p>
      <w:pPr>
        <w:spacing w:before="240" w:after="240"/>
      </w:pPr>
      <w:r>
        <w:rPr>
          <w:b/>
          <w:bCs/>
        </w:rPr>
        <w:t xml:space="preserve">Conclusion </w:t>
      </w:r>
    </w:p>
    <w:p>
      <w:pPr>
        <w:spacing w:before="240" w:after="240"/>
      </w:pPr>
      <w:r>
        <w:t>South Korea has demonstrated a commitment to providing humanitarian aid and upholding human rights for refugees through various initiatives. Financially, it has contributed substantial support to international humanitarian organizations operating in regions affected by conflict, ensuring refugees receive essential assistance such as food, shelter, and medical care. South Korea also supports legal accountability for perpetrators of human rights abuses, advocating for international legal mechanisms to hold them accountable. Through these multifaceted efforts, South Korea plays a vital role in providing humanitarian aid and promoting human rights for refugees, embodying its commitment to global solidarity and compassion.</w:t>
      </w:r>
    </w:p>
    <w:p>
      <w:pPr>
        <w:spacing w:before="240" w:after="240"/>
      </w:pPr>
      <w:r>
        <w:t>"To refugees around the world: You are not alone. We stand with you, ready to offer support, compassion, and solidarity as you rebuild your lives with courage and resilience."</w:t>
      </w: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