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394" w:rsidRPr="00715394" w:rsidRDefault="00715394" w:rsidP="00715394">
      <w:pPr>
        <w:rPr>
          <w:b/>
          <w:bCs/>
        </w:rPr>
      </w:pPr>
      <w:r w:rsidRPr="00715394">
        <w:rPr>
          <w:rFonts w:ascii="Segoe UI Emoji" w:hAnsi="Segoe UI Emoji" w:cs="Segoe UI Emoji"/>
          <w:b/>
          <w:bCs/>
        </w:rPr>
        <w:t>🇰🇿</w:t>
      </w:r>
      <w:r w:rsidRPr="00715394">
        <w:rPr>
          <w:b/>
          <w:bCs/>
        </w:rPr>
        <w:t xml:space="preserve"> United Nations General Assembly</w: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 xml:space="preserve">Agenda: </w:t>
      </w:r>
      <w:r w:rsidRPr="00715394">
        <w:rPr>
          <w:b/>
          <w:bCs/>
          <w:i/>
          <w:iCs/>
        </w:rPr>
        <w:t>Regulating Artificial Intelligence to Prevent Digital Colonialism</w: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Country: Republic of Kazakhstan</w: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Delegate: [Your Name Here]</w:t>
      </w:r>
    </w:p>
    <w:p w:rsidR="00715394" w:rsidRPr="00715394" w:rsidRDefault="00715394" w:rsidP="00715394">
      <w:r w:rsidRPr="00715394">
        <w:pict>
          <v:rect id="_x0000_i1055" style="width:0;height:1.5pt" o:hralign="center" o:hrstd="t" o:hr="t" fillcolor="#a0a0a0" stroked="f"/>
        </w:pic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I. Background of the Topic</w:t>
      </w:r>
    </w:p>
    <w:p w:rsidR="00715394" w:rsidRPr="00715394" w:rsidRDefault="00715394" w:rsidP="00715394">
      <w:r w:rsidRPr="00715394">
        <w:t xml:space="preserve">Artificial Intelligence (AI) is rapidly transforming global economies, societies, and political systems. However, a growing concern is </w:t>
      </w:r>
      <w:r w:rsidRPr="00715394">
        <w:rPr>
          <w:b/>
          <w:bCs/>
        </w:rPr>
        <w:t>digital colonialism</w:t>
      </w:r>
      <w:r w:rsidRPr="00715394">
        <w:t xml:space="preserve"> — the domination of digital resources, data, and AI technologies by a few powerful countries and corporations, often at the expense of developing or less technologically advanced nations. This can lead to </w:t>
      </w:r>
      <w:r w:rsidRPr="00715394">
        <w:rPr>
          <w:b/>
          <w:bCs/>
        </w:rPr>
        <w:t>data exploitation</w:t>
      </w:r>
      <w:r w:rsidRPr="00715394">
        <w:t xml:space="preserve">, </w:t>
      </w:r>
      <w:r w:rsidRPr="00715394">
        <w:rPr>
          <w:b/>
          <w:bCs/>
        </w:rPr>
        <w:t>loss of sovereignty</w:t>
      </w:r>
      <w:r w:rsidRPr="00715394">
        <w:t xml:space="preserve">, and </w:t>
      </w:r>
      <w:r w:rsidRPr="00715394">
        <w:rPr>
          <w:b/>
          <w:bCs/>
        </w:rPr>
        <w:t>technological dependence</w:t>
      </w:r>
      <w:r w:rsidRPr="00715394">
        <w:t>.</w:t>
      </w:r>
    </w:p>
    <w:p w:rsidR="00715394" w:rsidRPr="00715394" w:rsidRDefault="00715394" w:rsidP="00715394">
      <w:r w:rsidRPr="00715394">
        <w:pict>
          <v:rect id="_x0000_i1056" style="width:0;height:1.5pt" o:hralign="center" o:hrstd="t" o:hr="t" fillcolor="#a0a0a0" stroked="f"/>
        </w:pic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II. Position of Kazakhstan</w:t>
      </w:r>
    </w:p>
    <w:p w:rsidR="00715394" w:rsidRPr="00715394" w:rsidRDefault="00715394" w:rsidP="00715394">
      <w:r w:rsidRPr="00715394">
        <w:t xml:space="preserve">Kazakhstan recognizes both the </w:t>
      </w:r>
      <w:r w:rsidRPr="00715394">
        <w:rPr>
          <w:b/>
          <w:bCs/>
        </w:rPr>
        <w:t>potential</w:t>
      </w:r>
      <w:r w:rsidRPr="00715394">
        <w:t xml:space="preserve"> and the </w:t>
      </w:r>
      <w:r w:rsidRPr="00715394">
        <w:rPr>
          <w:b/>
          <w:bCs/>
        </w:rPr>
        <w:t>risks</w:t>
      </w:r>
      <w:r w:rsidRPr="00715394">
        <w:t xml:space="preserve"> of AI. As a country situated between Europe and Asia, and a founding member of the Eurasian Economic Union (EAEU), Kazakhstan seeks to become a </w:t>
      </w:r>
      <w:r w:rsidRPr="00715394">
        <w:rPr>
          <w:b/>
          <w:bCs/>
        </w:rPr>
        <w:t>regional hub</w:t>
      </w:r>
      <w:r w:rsidRPr="00715394">
        <w:t xml:space="preserve"> for digital innovation while protecting its digital independence.</w:t>
      </w:r>
    </w:p>
    <w:p w:rsidR="00715394" w:rsidRPr="00715394" w:rsidRDefault="00715394" w:rsidP="00715394">
      <w:r w:rsidRPr="00715394">
        <w:t xml:space="preserve">Kazakhstan is currently investing in its </w:t>
      </w:r>
      <w:r w:rsidRPr="00715394">
        <w:rPr>
          <w:b/>
          <w:bCs/>
        </w:rPr>
        <w:t>Digital Kazakhstan</w:t>
      </w:r>
      <w:r w:rsidRPr="00715394">
        <w:t xml:space="preserve"> program to improve infrastructure, education, and governance through AI and digital technologies. However, we remain cautious of the </w:t>
      </w:r>
      <w:r w:rsidRPr="00715394">
        <w:rPr>
          <w:b/>
          <w:bCs/>
        </w:rPr>
        <w:t>monopolization of AI tools and datasets</w:t>
      </w:r>
      <w:r w:rsidRPr="00715394">
        <w:t xml:space="preserve"> by foreign entities that could threaten national security, culture, and economic growth.</w:t>
      </w:r>
    </w:p>
    <w:p w:rsidR="00715394" w:rsidRPr="00715394" w:rsidRDefault="00715394" w:rsidP="00715394">
      <w:r w:rsidRPr="00715394">
        <w:t xml:space="preserve">Kazakhstan strongly supports international cooperation that </w:t>
      </w:r>
      <w:r w:rsidRPr="00715394">
        <w:rPr>
          <w:b/>
          <w:bCs/>
        </w:rPr>
        <w:t>ensures fair access</w:t>
      </w:r>
      <w:r w:rsidRPr="00715394">
        <w:t xml:space="preserve">, </w:t>
      </w:r>
      <w:r w:rsidRPr="00715394">
        <w:rPr>
          <w:b/>
          <w:bCs/>
        </w:rPr>
        <w:t>data sovereignty</w:t>
      </w:r>
      <w:r w:rsidRPr="00715394">
        <w:t xml:space="preserve">, and </w:t>
      </w:r>
      <w:r w:rsidRPr="00715394">
        <w:rPr>
          <w:b/>
          <w:bCs/>
        </w:rPr>
        <w:t>technological inclusivity</w:t>
      </w:r>
      <w:r w:rsidRPr="00715394">
        <w:t xml:space="preserve"> for all nations.</w:t>
      </w:r>
    </w:p>
    <w:p w:rsidR="00715394" w:rsidRPr="00715394" w:rsidRDefault="00715394" w:rsidP="00715394">
      <w:r w:rsidRPr="00715394">
        <w:pict>
          <v:rect id="_x0000_i1057" style="width:0;height:1.5pt" o:hralign="center" o:hrstd="t" o:hr="t" fillcolor="#a0a0a0" stroked="f"/>
        </w:pic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III. Past Actions</w:t>
      </w:r>
    </w:p>
    <w:p w:rsidR="00715394" w:rsidRPr="00715394" w:rsidRDefault="00715394" w:rsidP="00715394">
      <w:pPr>
        <w:numPr>
          <w:ilvl w:val="0"/>
          <w:numId w:val="1"/>
        </w:numPr>
      </w:pPr>
      <w:r w:rsidRPr="00715394">
        <w:t xml:space="preserve">Adopted the </w:t>
      </w:r>
      <w:r w:rsidRPr="00715394">
        <w:rPr>
          <w:b/>
          <w:bCs/>
        </w:rPr>
        <w:t>"Digital Kazakhstan" strategy</w:t>
      </w:r>
      <w:r w:rsidRPr="00715394">
        <w:t xml:space="preserve"> (since 2017) to develop AI and digital governance.</w:t>
      </w:r>
    </w:p>
    <w:p w:rsidR="00715394" w:rsidRPr="00715394" w:rsidRDefault="00715394" w:rsidP="00715394">
      <w:pPr>
        <w:numPr>
          <w:ilvl w:val="0"/>
          <w:numId w:val="1"/>
        </w:numPr>
      </w:pPr>
      <w:r w:rsidRPr="00715394">
        <w:t xml:space="preserve">Member of international forums like the </w:t>
      </w:r>
      <w:r w:rsidRPr="00715394">
        <w:rPr>
          <w:b/>
          <w:bCs/>
        </w:rPr>
        <w:t>UN, OSCE</w:t>
      </w:r>
      <w:r w:rsidRPr="00715394">
        <w:t xml:space="preserve">, and </w:t>
      </w:r>
      <w:r w:rsidRPr="00715394">
        <w:rPr>
          <w:b/>
          <w:bCs/>
        </w:rPr>
        <w:t>Shanghai Cooperation Organization (SCO)</w:t>
      </w:r>
      <w:r w:rsidRPr="00715394">
        <w:t>, which discuss digital security.</w:t>
      </w:r>
    </w:p>
    <w:p w:rsidR="00715394" w:rsidRPr="00715394" w:rsidRDefault="00715394" w:rsidP="00715394">
      <w:pPr>
        <w:numPr>
          <w:ilvl w:val="0"/>
          <w:numId w:val="1"/>
        </w:numPr>
      </w:pPr>
      <w:r w:rsidRPr="00715394">
        <w:t xml:space="preserve">Partnered with countries and private sectors to build </w:t>
      </w:r>
      <w:r w:rsidRPr="00715394">
        <w:rPr>
          <w:b/>
          <w:bCs/>
        </w:rPr>
        <w:t>smart cities</w:t>
      </w:r>
      <w:r w:rsidRPr="00715394">
        <w:t xml:space="preserve">, improve </w:t>
      </w:r>
      <w:r w:rsidRPr="00715394">
        <w:rPr>
          <w:b/>
          <w:bCs/>
        </w:rPr>
        <w:t>STEM education</w:t>
      </w:r>
      <w:r w:rsidRPr="00715394">
        <w:t xml:space="preserve">, and </w:t>
      </w:r>
      <w:r w:rsidRPr="00715394">
        <w:rPr>
          <w:b/>
          <w:bCs/>
        </w:rPr>
        <w:t>train AI professionals</w:t>
      </w:r>
      <w:r w:rsidRPr="00715394">
        <w:t>.</w:t>
      </w:r>
    </w:p>
    <w:p w:rsidR="00715394" w:rsidRPr="00715394" w:rsidRDefault="00715394" w:rsidP="00715394">
      <w:r w:rsidRPr="00715394">
        <w:t xml:space="preserve">However, Kazakhstan has </w:t>
      </w:r>
      <w:r w:rsidRPr="00715394">
        <w:rPr>
          <w:b/>
          <w:bCs/>
        </w:rPr>
        <w:t>not yet developed a national AI regulatory framework</w:t>
      </w:r>
      <w:r w:rsidRPr="00715394">
        <w:t>, making international guidance even more important.</w:t>
      </w:r>
    </w:p>
    <w:p w:rsidR="00715394" w:rsidRPr="00715394" w:rsidRDefault="00715394" w:rsidP="00715394">
      <w:r w:rsidRPr="00715394">
        <w:lastRenderedPageBreak/>
        <w:pict>
          <v:rect id="_x0000_i1058" style="width:0;height:1.5pt" o:hralign="center" o:hrstd="t" o:hr="t" fillcolor="#a0a0a0" stroked="f"/>
        </w:pic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IV. Proposed Solutions</w:t>
      </w:r>
    </w:p>
    <w:p w:rsidR="00715394" w:rsidRPr="00715394" w:rsidRDefault="00715394" w:rsidP="00715394">
      <w:r w:rsidRPr="00715394">
        <w:t>Kazakhstan supports the following steps to prevent digital colonialism through AI regulation:</w:t>
      </w:r>
    </w:p>
    <w:p w:rsidR="00715394" w:rsidRPr="00715394" w:rsidRDefault="00715394" w:rsidP="00715394">
      <w:pPr>
        <w:numPr>
          <w:ilvl w:val="0"/>
          <w:numId w:val="2"/>
        </w:numPr>
      </w:pPr>
      <w:r w:rsidRPr="00715394">
        <w:rPr>
          <w:b/>
          <w:bCs/>
        </w:rPr>
        <w:t>International AI Ethics Charter</w:t>
      </w:r>
      <w:r w:rsidRPr="00715394">
        <w:t xml:space="preserve"> under the UN to guide equitable development and data sharing.</w:t>
      </w:r>
    </w:p>
    <w:p w:rsidR="00715394" w:rsidRPr="00715394" w:rsidRDefault="00715394" w:rsidP="00715394">
      <w:pPr>
        <w:numPr>
          <w:ilvl w:val="0"/>
          <w:numId w:val="2"/>
        </w:numPr>
      </w:pPr>
      <w:r w:rsidRPr="00715394">
        <w:rPr>
          <w:b/>
          <w:bCs/>
        </w:rPr>
        <w:t>Transparency rules</w:t>
      </w:r>
      <w:r w:rsidRPr="00715394">
        <w:t xml:space="preserve"> for AI algorithms developed by major tech firms.</w:t>
      </w:r>
    </w:p>
    <w:p w:rsidR="00715394" w:rsidRPr="00715394" w:rsidRDefault="00715394" w:rsidP="00715394">
      <w:pPr>
        <w:numPr>
          <w:ilvl w:val="0"/>
          <w:numId w:val="2"/>
        </w:numPr>
      </w:pPr>
      <w:r w:rsidRPr="00715394">
        <w:rPr>
          <w:b/>
          <w:bCs/>
        </w:rPr>
        <w:t>Fair licensing</w:t>
      </w:r>
      <w:r w:rsidRPr="00715394">
        <w:t xml:space="preserve"> and access to AI technologies for Global South and landlocked countries.</w:t>
      </w:r>
    </w:p>
    <w:p w:rsidR="00715394" w:rsidRPr="00715394" w:rsidRDefault="00715394" w:rsidP="00715394">
      <w:pPr>
        <w:numPr>
          <w:ilvl w:val="0"/>
          <w:numId w:val="2"/>
        </w:numPr>
      </w:pPr>
      <w:r w:rsidRPr="00715394">
        <w:rPr>
          <w:b/>
          <w:bCs/>
        </w:rPr>
        <w:t>Data localization protections</w:t>
      </w:r>
      <w:r w:rsidRPr="00715394">
        <w:t xml:space="preserve"> to ensure national control over citizens' data.</w:t>
      </w:r>
    </w:p>
    <w:p w:rsidR="00715394" w:rsidRPr="00715394" w:rsidRDefault="00715394" w:rsidP="00715394">
      <w:pPr>
        <w:numPr>
          <w:ilvl w:val="0"/>
          <w:numId w:val="2"/>
        </w:numPr>
      </w:pPr>
      <w:r w:rsidRPr="00715394">
        <w:rPr>
          <w:b/>
          <w:bCs/>
        </w:rPr>
        <w:t>Capacity building and knowledge sharing</w:t>
      </w:r>
      <w:r w:rsidRPr="00715394">
        <w:t>, including training programs for developing countries in AI ethics and design.</w:t>
      </w:r>
    </w:p>
    <w:p w:rsidR="00715394" w:rsidRPr="00715394" w:rsidRDefault="00715394" w:rsidP="00715394">
      <w:pPr>
        <w:numPr>
          <w:ilvl w:val="0"/>
          <w:numId w:val="2"/>
        </w:numPr>
      </w:pPr>
      <w:r w:rsidRPr="00715394">
        <w:t xml:space="preserve">Establishing a </w:t>
      </w:r>
      <w:r w:rsidRPr="00715394">
        <w:rPr>
          <w:b/>
          <w:bCs/>
        </w:rPr>
        <w:t>UN Task Force on Digital Sovereignty</w:t>
      </w:r>
      <w:r w:rsidRPr="00715394">
        <w:t>.</w:t>
      </w:r>
    </w:p>
    <w:p w:rsidR="00715394" w:rsidRPr="00715394" w:rsidRDefault="00715394" w:rsidP="00715394">
      <w:r w:rsidRPr="00715394">
        <w:pict>
          <v:rect id="_x0000_i1059" style="width:0;height:1.5pt" o:hralign="center" o:hrstd="t" o:hr="t" fillcolor="#a0a0a0" stroked="f"/>
        </w:pict>
      </w:r>
    </w:p>
    <w:p w:rsidR="00715394" w:rsidRPr="00715394" w:rsidRDefault="00715394" w:rsidP="00715394">
      <w:pPr>
        <w:rPr>
          <w:b/>
          <w:bCs/>
        </w:rPr>
      </w:pPr>
      <w:r w:rsidRPr="00715394">
        <w:rPr>
          <w:b/>
          <w:bCs/>
        </w:rPr>
        <w:t>V. Conclusion</w:t>
      </w:r>
    </w:p>
    <w:p w:rsidR="00715394" w:rsidRPr="00715394" w:rsidRDefault="00715394" w:rsidP="00715394">
      <w:r w:rsidRPr="00715394">
        <w:t xml:space="preserve">Kazakhstan believes that AI should serve </w:t>
      </w:r>
      <w:r w:rsidRPr="00715394">
        <w:rPr>
          <w:b/>
          <w:bCs/>
        </w:rPr>
        <w:t>humanity as a whole</w:t>
      </w:r>
      <w:r w:rsidRPr="00715394">
        <w:t xml:space="preserve">, not just the interests of powerful actors. We are committed to working multilaterally to ensure AI is developed and deployed </w:t>
      </w:r>
      <w:r w:rsidRPr="00715394">
        <w:rPr>
          <w:b/>
          <w:bCs/>
        </w:rPr>
        <w:t>responsibly, inclusively, and transparently</w:t>
      </w:r>
      <w:r w:rsidRPr="00715394">
        <w:t>, protecting the digital rights of all nations.</w:t>
      </w:r>
    </w:p>
    <w:p w:rsidR="00715394" w:rsidRDefault="00715394"/>
    <w:sectPr w:rsidR="00715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7C03"/>
    <w:multiLevelType w:val="multilevel"/>
    <w:tmpl w:val="C31E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52909"/>
    <w:multiLevelType w:val="multilevel"/>
    <w:tmpl w:val="069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149124">
    <w:abstractNumId w:val="1"/>
  </w:num>
  <w:num w:numId="2" w16cid:durableId="70348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94"/>
    <w:rsid w:val="00715394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736D4-B10B-425B-B741-C329B373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Laxman Bhattarai</dc:creator>
  <cp:keywords/>
  <dc:description/>
  <cp:lastModifiedBy>Laxman Bhattarai</cp:lastModifiedBy>
  <cp:revision>1</cp:revision>
  <dcterms:created xsi:type="dcterms:W3CDTF">2025-07-17T16:22:00Z</dcterms:created>
  <dcterms:modified xsi:type="dcterms:W3CDTF">2025-07-17T16:22:00Z</dcterms:modified>
</cp:coreProperties>
</file>