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00" w:rsidRPr="003420B1" w:rsidRDefault="005F4400" w:rsidP="003420B1">
      <w:pPr>
        <w:pStyle w:val="NormalWeb"/>
        <w:shd w:val="clear" w:color="auto" w:fill="FFFFFF" w:themeFill="background1"/>
        <w:spacing w:before="0" w:beforeAutospacing="0" w:after="0" w:afterAutospacing="0"/>
        <w:textAlignment w:val="baseline"/>
        <w:rPr>
          <w:rFonts w:ascii="Arial" w:hAnsi="Arial" w:cs="Arial"/>
          <w:color w:val="FFFFFF" w:themeColor="background1"/>
          <w:sz w:val="32"/>
          <w:szCs w:val="32"/>
          <w:shd w:val="clear" w:color="auto" w:fill="FFFFFF"/>
        </w:rPr>
      </w:pPr>
      <w:r w:rsidRPr="00275E3D">
        <w:rPr>
          <w:rFonts w:ascii="Arial" w:hAnsi="Arial" w:cs="Arial"/>
          <w:b/>
          <w:noProof/>
          <w:color w:val="000000" w:themeColor="text1"/>
          <w:sz w:val="32"/>
          <w:szCs w:val="32"/>
          <w:shd w:val="clear" w:color="auto" w:fill="FFFFFF"/>
        </w:rPr>
        <w:drawing>
          <wp:anchor distT="0" distB="0" distL="114300" distR="114300" simplePos="0" relativeHeight="251658240" behindDoc="1" locked="0" layoutInCell="1" allowOverlap="1">
            <wp:simplePos x="0" y="0"/>
            <wp:positionH relativeFrom="column">
              <wp:posOffset>4333875</wp:posOffset>
            </wp:positionH>
            <wp:positionV relativeFrom="topMargin">
              <wp:posOffset>346075</wp:posOffset>
            </wp:positionV>
            <wp:extent cx="2153920" cy="1510665"/>
            <wp:effectExtent l="0" t="0" r="0" b="0"/>
            <wp:wrapTight wrapText="bothSides">
              <wp:wrapPolygon edited="0">
                <wp:start x="0" y="0"/>
                <wp:lineTo x="0" y="21246"/>
                <wp:lineTo x="21396" y="21246"/>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png"/>
                    <pic:cNvPicPr/>
                  </pic:nvPicPr>
                  <pic:blipFill>
                    <a:blip r:embed="rId9">
                      <a:extLst>
                        <a:ext uri="{28A0092B-C50C-407E-A947-70E740481C1C}">
                          <a14:useLocalDpi xmlns:a14="http://schemas.microsoft.com/office/drawing/2010/main" val="0"/>
                        </a:ext>
                      </a:extLst>
                    </a:blip>
                    <a:stretch>
                      <a:fillRect/>
                    </a:stretch>
                  </pic:blipFill>
                  <pic:spPr>
                    <a:xfrm>
                      <a:off x="0" y="0"/>
                      <a:ext cx="2153920" cy="1510665"/>
                    </a:xfrm>
                    <a:prstGeom prst="rect">
                      <a:avLst/>
                    </a:prstGeom>
                  </pic:spPr>
                </pic:pic>
              </a:graphicData>
            </a:graphic>
            <wp14:sizeRelH relativeFrom="page">
              <wp14:pctWidth>0</wp14:pctWidth>
            </wp14:sizeRelH>
            <wp14:sizeRelV relativeFrom="page">
              <wp14:pctHeight>0</wp14:pctHeight>
            </wp14:sizeRelV>
          </wp:anchor>
        </w:drawing>
      </w:r>
      <w:r w:rsidRPr="00275E3D">
        <w:rPr>
          <w:rFonts w:ascii="Arial" w:hAnsi="Arial" w:cs="Arial"/>
          <w:b/>
          <w:color w:val="000000" w:themeColor="text1"/>
          <w:sz w:val="32"/>
          <w:szCs w:val="32"/>
          <w:shd w:val="clear" w:color="auto" w:fill="FFFFFF"/>
        </w:rPr>
        <w:t>COUNTRY:</w:t>
      </w:r>
      <w:r w:rsidRPr="00275E3D">
        <w:rPr>
          <w:rFonts w:ascii="Arial" w:hAnsi="Arial" w:cs="Arial"/>
          <w:color w:val="000000" w:themeColor="text1"/>
          <w:sz w:val="32"/>
          <w:szCs w:val="32"/>
          <w:shd w:val="clear" w:color="auto" w:fill="FFFFFF"/>
        </w:rPr>
        <w:t xml:space="preserve"> </w:t>
      </w:r>
      <w:r w:rsidRPr="005F4400">
        <w:rPr>
          <w:rFonts w:ascii="Arial" w:hAnsi="Arial" w:cs="Arial"/>
          <w:color w:val="0D0D0D" w:themeColor="text1" w:themeTint="F2"/>
          <w:sz w:val="32"/>
          <w:szCs w:val="32"/>
          <w:shd w:val="clear" w:color="auto" w:fill="FFFFFF"/>
        </w:rPr>
        <w:t>BRAZIL</w:t>
      </w:r>
    </w:p>
    <w:p w:rsidR="005F4400" w:rsidRPr="003420B1" w:rsidRDefault="005F4400" w:rsidP="003420B1">
      <w:pPr>
        <w:pStyle w:val="NormalWeb"/>
        <w:shd w:val="clear" w:color="auto" w:fill="FFFFFF" w:themeFill="background1"/>
        <w:spacing w:before="0" w:beforeAutospacing="0" w:after="0" w:afterAutospacing="0"/>
        <w:textAlignment w:val="baseline"/>
        <w:rPr>
          <w:rFonts w:ascii="Arial" w:hAnsi="Arial" w:cs="Arial"/>
          <w:color w:val="FFFFFF" w:themeColor="background1"/>
          <w:sz w:val="32"/>
          <w:szCs w:val="32"/>
          <w:shd w:val="clear" w:color="auto" w:fill="FFFFFF"/>
        </w:rPr>
      </w:pPr>
      <w:bookmarkStart w:id="0" w:name="_GoBack"/>
      <w:bookmarkEnd w:id="0"/>
    </w:p>
    <w:p w:rsidR="005F4400" w:rsidRDefault="005F4400" w:rsidP="003420B1">
      <w:pPr>
        <w:pStyle w:val="NormalWeb"/>
        <w:shd w:val="clear" w:color="auto" w:fill="FFFFFF" w:themeFill="background1"/>
        <w:spacing w:before="0" w:beforeAutospacing="0" w:after="0" w:afterAutospacing="0"/>
        <w:textAlignment w:val="baseline"/>
        <w:rPr>
          <w:rFonts w:ascii="Arial" w:hAnsi="Arial" w:cs="Arial"/>
          <w:color w:val="4D4D4D"/>
          <w:sz w:val="32"/>
          <w:szCs w:val="32"/>
          <w:shd w:val="clear" w:color="auto" w:fill="FFFFFF"/>
        </w:rPr>
      </w:pPr>
      <w:r w:rsidRPr="00275E3D">
        <w:rPr>
          <w:rFonts w:ascii="Arial" w:hAnsi="Arial" w:cs="Arial"/>
          <w:b/>
          <w:color w:val="000000" w:themeColor="text1"/>
          <w:sz w:val="32"/>
          <w:szCs w:val="32"/>
          <w:shd w:val="clear" w:color="auto" w:fill="FFFFFF"/>
        </w:rPr>
        <w:t>COMMITTEE:</w:t>
      </w:r>
      <w:r w:rsidRPr="00275E3D">
        <w:rPr>
          <w:rFonts w:ascii="Arial" w:hAnsi="Arial" w:cs="Arial"/>
          <w:color w:val="000000" w:themeColor="text1"/>
          <w:sz w:val="32"/>
          <w:szCs w:val="32"/>
          <w:shd w:val="clear" w:color="auto" w:fill="FFFFFF"/>
        </w:rPr>
        <w:t xml:space="preserve"> </w:t>
      </w:r>
      <w:r w:rsidRPr="005F4400">
        <w:rPr>
          <w:rFonts w:ascii="Arial" w:hAnsi="Arial" w:cs="Arial"/>
          <w:color w:val="0D0D0D" w:themeColor="text1" w:themeTint="F2"/>
          <w:sz w:val="32"/>
          <w:szCs w:val="32"/>
          <w:shd w:val="clear" w:color="auto" w:fill="FFFFFF"/>
        </w:rPr>
        <w:t xml:space="preserve">ECONOMIC AND SOCIAL </w:t>
      </w:r>
      <w:r w:rsidR="00275E3D" w:rsidRPr="005F4400">
        <w:rPr>
          <w:rFonts w:ascii="Arial" w:hAnsi="Arial" w:cs="Arial"/>
          <w:color w:val="0D0D0D" w:themeColor="text1" w:themeTint="F2"/>
          <w:sz w:val="32"/>
          <w:szCs w:val="32"/>
          <w:shd w:val="clear" w:color="auto" w:fill="FFFFFF"/>
        </w:rPr>
        <w:t>COUNCIL (</w:t>
      </w:r>
      <w:r w:rsidRPr="005F4400">
        <w:rPr>
          <w:rFonts w:ascii="Arial" w:hAnsi="Arial" w:cs="Arial"/>
          <w:color w:val="0D0D0D" w:themeColor="text1" w:themeTint="F2"/>
          <w:sz w:val="32"/>
          <w:szCs w:val="32"/>
          <w:shd w:val="clear" w:color="auto" w:fill="FFFFFF"/>
        </w:rPr>
        <w:t>ECOSOC)</w:t>
      </w:r>
    </w:p>
    <w:p w:rsidR="005F4400" w:rsidRDefault="005F4400" w:rsidP="003420B1">
      <w:pPr>
        <w:pStyle w:val="NormalWeb"/>
        <w:shd w:val="clear" w:color="auto" w:fill="FFFFFF" w:themeFill="background1"/>
        <w:spacing w:before="0" w:beforeAutospacing="0" w:after="0" w:afterAutospacing="0"/>
        <w:textAlignment w:val="baseline"/>
        <w:rPr>
          <w:rFonts w:ascii="Arial" w:hAnsi="Arial" w:cs="Arial"/>
          <w:color w:val="4D4D4D"/>
          <w:sz w:val="32"/>
          <w:szCs w:val="32"/>
          <w:shd w:val="clear" w:color="auto" w:fill="FFFFFF"/>
        </w:rPr>
      </w:pPr>
    </w:p>
    <w:p w:rsidR="005F4400" w:rsidRPr="00275E3D" w:rsidRDefault="005F4400" w:rsidP="003420B1">
      <w:pPr>
        <w:pStyle w:val="NormalWeb"/>
        <w:shd w:val="clear" w:color="auto" w:fill="FFFFFF" w:themeFill="background1"/>
        <w:spacing w:before="0" w:beforeAutospacing="0" w:after="0" w:afterAutospacing="0"/>
        <w:textAlignment w:val="baseline"/>
        <w:rPr>
          <w:rFonts w:ascii="Arial" w:hAnsi="Arial" w:cs="Arial"/>
          <w:color w:val="0D0D0D" w:themeColor="text1" w:themeTint="F2"/>
          <w:sz w:val="32"/>
          <w:szCs w:val="32"/>
          <w:shd w:val="clear" w:color="auto" w:fill="FFFFFF"/>
        </w:rPr>
      </w:pPr>
      <w:r w:rsidRPr="00275E3D">
        <w:rPr>
          <w:rFonts w:ascii="Arial" w:hAnsi="Arial" w:cs="Arial"/>
          <w:b/>
          <w:color w:val="000000" w:themeColor="text1"/>
          <w:sz w:val="32"/>
          <w:szCs w:val="32"/>
          <w:shd w:val="clear" w:color="auto" w:fill="FFFFFF"/>
        </w:rPr>
        <w:t>AGENDA:</w:t>
      </w:r>
      <w:r w:rsidRPr="00275E3D">
        <w:rPr>
          <w:rFonts w:ascii="Arial" w:hAnsi="Arial" w:cs="Arial"/>
          <w:color w:val="000000" w:themeColor="text1"/>
          <w:sz w:val="32"/>
          <w:szCs w:val="32"/>
          <w:shd w:val="clear" w:color="auto" w:fill="FFFFFF"/>
        </w:rPr>
        <w:t xml:space="preserve"> </w:t>
      </w:r>
      <w:r w:rsidR="00AE4BEA">
        <w:rPr>
          <w:rFonts w:ascii="Arial" w:hAnsi="Arial" w:cs="Arial"/>
          <w:color w:val="0D0D0D" w:themeColor="text1" w:themeTint="F2"/>
          <w:sz w:val="32"/>
          <w:szCs w:val="32"/>
          <w:shd w:val="clear" w:color="auto" w:fill="FFFFFF"/>
        </w:rPr>
        <w:t>Achieving S</w:t>
      </w:r>
      <w:r w:rsidR="00275E3D" w:rsidRPr="00275E3D">
        <w:rPr>
          <w:rFonts w:ascii="Arial" w:hAnsi="Arial" w:cs="Arial"/>
          <w:color w:val="0D0D0D" w:themeColor="text1" w:themeTint="F2"/>
          <w:sz w:val="32"/>
          <w:szCs w:val="32"/>
          <w:shd w:val="clear" w:color="auto" w:fill="FFFFFF"/>
        </w:rPr>
        <w:t xml:space="preserve">ustainable </w:t>
      </w:r>
      <w:r w:rsidR="003420B1">
        <w:rPr>
          <w:rFonts w:ascii="Arial" w:hAnsi="Arial" w:cs="Arial"/>
          <w:color w:val="0D0D0D" w:themeColor="text1" w:themeTint="F2"/>
          <w:sz w:val="32"/>
          <w:szCs w:val="32"/>
          <w:shd w:val="clear" w:color="auto" w:fill="FFFFFF"/>
        </w:rPr>
        <w:t>D</w:t>
      </w:r>
      <w:r w:rsidR="00275E3D" w:rsidRPr="00275E3D">
        <w:rPr>
          <w:rFonts w:ascii="Arial" w:hAnsi="Arial" w:cs="Arial"/>
          <w:color w:val="0D0D0D" w:themeColor="text1" w:themeTint="F2"/>
          <w:sz w:val="32"/>
          <w:szCs w:val="32"/>
          <w:shd w:val="clear" w:color="auto" w:fill="FFFFFF"/>
        </w:rPr>
        <w:t>evelopment</w:t>
      </w:r>
    </w:p>
    <w:p w:rsidR="00275E3D" w:rsidRPr="00275E3D" w:rsidRDefault="00275E3D" w:rsidP="003420B1">
      <w:pPr>
        <w:pStyle w:val="NormalWeb"/>
        <w:shd w:val="clear" w:color="auto" w:fill="FFFFFF" w:themeFill="background1"/>
        <w:spacing w:before="0" w:beforeAutospacing="0" w:after="0" w:afterAutospacing="0"/>
        <w:textAlignment w:val="baseline"/>
        <w:rPr>
          <w:rFonts w:ascii="Arial" w:hAnsi="Arial" w:cs="Arial"/>
          <w:color w:val="0D0D0D" w:themeColor="text1" w:themeTint="F2"/>
          <w:sz w:val="32"/>
          <w:szCs w:val="32"/>
          <w:shd w:val="clear" w:color="auto" w:fill="FFFFFF"/>
        </w:rPr>
      </w:pPr>
      <w:r w:rsidRPr="00275E3D">
        <w:rPr>
          <w:rFonts w:ascii="Arial" w:hAnsi="Arial" w:cs="Arial"/>
          <w:color w:val="0D0D0D" w:themeColor="text1" w:themeTint="F2"/>
          <w:sz w:val="32"/>
          <w:szCs w:val="32"/>
          <w:shd w:val="clear" w:color="auto" w:fill="FFFFFF"/>
        </w:rPr>
        <w:t>Goals in fragile states</w:t>
      </w:r>
    </w:p>
    <w:p w:rsidR="005F4400" w:rsidRDefault="005F4400" w:rsidP="003420B1">
      <w:pPr>
        <w:pStyle w:val="NormalWeb"/>
        <w:shd w:val="clear" w:color="auto" w:fill="FFFFFF" w:themeFill="background1"/>
        <w:spacing w:before="0" w:beforeAutospacing="0" w:after="0" w:afterAutospacing="0"/>
        <w:textAlignment w:val="baseline"/>
        <w:rPr>
          <w:rFonts w:ascii="Arial" w:hAnsi="Arial" w:cs="Arial"/>
          <w:color w:val="0D0D0D" w:themeColor="text1" w:themeTint="F2"/>
          <w:sz w:val="32"/>
          <w:szCs w:val="32"/>
          <w:shd w:val="clear" w:color="auto" w:fill="FFFFFF"/>
        </w:rPr>
      </w:pPr>
    </w:p>
    <w:p w:rsidR="00275E3D" w:rsidRDefault="00275E3D" w:rsidP="003420B1">
      <w:pPr>
        <w:pStyle w:val="NormalWeb"/>
        <w:shd w:val="clear" w:color="auto" w:fill="FFFFFF" w:themeFill="background1"/>
        <w:spacing w:before="0" w:beforeAutospacing="0" w:after="0" w:afterAutospacing="0"/>
        <w:textAlignment w:val="baseline"/>
        <w:rPr>
          <w:sz w:val="32"/>
          <w:szCs w:val="32"/>
        </w:rPr>
      </w:pPr>
      <w:r w:rsidRPr="00275E3D">
        <w:rPr>
          <w:sz w:val="32"/>
          <w:szCs w:val="32"/>
        </w:rPr>
        <w:t>The United Nations Conference on the Human Environment (UNCHE) in Stockholm in 1972 was the first major United Nation</w:t>
      </w:r>
      <w:r>
        <w:rPr>
          <w:sz w:val="32"/>
          <w:szCs w:val="32"/>
        </w:rPr>
        <w:t xml:space="preserve">s conference devoted entirely </w:t>
      </w:r>
      <w:proofErr w:type="gramStart"/>
      <w:r>
        <w:rPr>
          <w:sz w:val="32"/>
          <w:szCs w:val="32"/>
        </w:rPr>
        <w:t>to</w:t>
      </w:r>
      <w:proofErr w:type="gramEnd"/>
      <w:r w:rsidRPr="00275E3D">
        <w:rPr>
          <w:sz w:val="32"/>
          <w:szCs w:val="32"/>
        </w:rPr>
        <w:t xml:space="preserve"> environmental issues. At that time, it was recognized that </w:t>
      </w:r>
    </w:p>
    <w:p w:rsidR="00275E3D" w:rsidRDefault="00275E3D" w:rsidP="003420B1">
      <w:pPr>
        <w:pStyle w:val="NormalWeb"/>
        <w:shd w:val="clear" w:color="auto" w:fill="FFFFFF" w:themeFill="background1"/>
        <w:spacing w:before="0" w:beforeAutospacing="0" w:after="0" w:afterAutospacing="0"/>
        <w:ind w:left="720" w:firstLine="720"/>
        <w:textAlignment w:val="baseline"/>
        <w:rPr>
          <w:b/>
          <w:sz w:val="32"/>
          <w:szCs w:val="32"/>
        </w:rPr>
      </w:pPr>
      <w:r w:rsidRPr="00275E3D">
        <w:rPr>
          <w:b/>
          <w:sz w:val="32"/>
          <w:szCs w:val="32"/>
        </w:rPr>
        <w:t>“The protection and improvement of the human environment is a major issue which affects the well-being of peoples and economic development throughout the world”</w:t>
      </w:r>
    </w:p>
    <w:p w:rsidR="00275E3D" w:rsidRDefault="00275E3D" w:rsidP="003420B1">
      <w:pPr>
        <w:pStyle w:val="NormalWeb"/>
        <w:shd w:val="clear" w:color="auto" w:fill="FFFFFF" w:themeFill="background1"/>
        <w:spacing w:before="0" w:beforeAutospacing="0" w:after="0" w:afterAutospacing="0"/>
        <w:ind w:left="720" w:firstLine="720"/>
        <w:textAlignment w:val="baseline"/>
        <w:rPr>
          <w:sz w:val="32"/>
          <w:szCs w:val="32"/>
        </w:rPr>
      </w:pPr>
      <w:r w:rsidRPr="00275E3D">
        <w:rPr>
          <w:sz w:val="32"/>
          <w:szCs w:val="32"/>
        </w:rPr>
        <w:t xml:space="preserve"> </w:t>
      </w:r>
    </w:p>
    <w:p w:rsidR="00275E3D" w:rsidRDefault="00275E3D" w:rsidP="003420B1">
      <w:pPr>
        <w:pStyle w:val="NormalWeb"/>
        <w:shd w:val="clear" w:color="auto" w:fill="FFFFFF" w:themeFill="background1"/>
        <w:spacing w:before="0" w:beforeAutospacing="0" w:after="0" w:afterAutospacing="0"/>
        <w:textAlignment w:val="baseline"/>
        <w:rPr>
          <w:rFonts w:ascii="Arial" w:hAnsi="Arial" w:cs="Arial"/>
          <w:color w:val="4D4D4D"/>
          <w:sz w:val="32"/>
          <w:szCs w:val="32"/>
          <w:shd w:val="clear" w:color="auto" w:fill="FFFFFF"/>
        </w:rPr>
      </w:pPr>
      <w:r w:rsidRPr="00275E3D">
        <w:rPr>
          <w:sz w:val="32"/>
          <w:szCs w:val="32"/>
        </w:rPr>
        <w:t>The product of this conference, the Declaration of the United Nations Conference on the Human Environment, known as the Stockholm Declaration, is dominated by the reciprocal concerns about the environmental implications of socioeconomic development and the repercussions of environmental degradation for the development prospects of present and future generations. It concludes with a commitment to respond to the worldwide problem of environmental deterioration, setting out the principles, guidelines and recommendations that should guide citizens, communities, and local and national governments in shaping their actions with “a more prudent care for their environmental consequences”</w:t>
      </w:r>
    </w:p>
    <w:p w:rsidR="005F4400" w:rsidRDefault="005F4400" w:rsidP="003420B1">
      <w:pPr>
        <w:pStyle w:val="NormalWeb"/>
        <w:shd w:val="clear" w:color="auto" w:fill="FFFFFF" w:themeFill="background1"/>
        <w:spacing w:before="0" w:beforeAutospacing="0" w:after="0" w:afterAutospacing="0"/>
        <w:textAlignment w:val="baseline"/>
        <w:rPr>
          <w:rFonts w:ascii="Arial" w:hAnsi="Arial" w:cs="Arial"/>
          <w:color w:val="0D0D0D" w:themeColor="text1" w:themeTint="F2"/>
          <w:sz w:val="32"/>
          <w:szCs w:val="32"/>
          <w:shd w:val="clear" w:color="auto" w:fill="FFFFFF"/>
        </w:rPr>
      </w:pPr>
    </w:p>
    <w:p w:rsidR="00275E3D" w:rsidRDefault="005D62AC" w:rsidP="003420B1">
      <w:pPr>
        <w:pStyle w:val="NormalWeb"/>
        <w:shd w:val="clear" w:color="auto" w:fill="FFFFFF" w:themeFill="background1"/>
        <w:spacing w:before="0" w:beforeAutospacing="0" w:after="0" w:afterAutospacing="0"/>
        <w:textAlignment w:val="baseline"/>
        <w:rPr>
          <w:rFonts w:ascii="Arial" w:hAnsi="Arial" w:cs="Arial"/>
          <w:color w:val="1C1C1B"/>
          <w:sz w:val="32"/>
          <w:szCs w:val="32"/>
          <w:shd w:val="clear" w:color="auto" w:fill="EEEEEE"/>
        </w:rPr>
      </w:pPr>
      <w:r>
        <w:rPr>
          <w:rFonts w:ascii="Arial" w:hAnsi="Arial" w:cs="Arial"/>
          <w:color w:val="0D0D0D" w:themeColor="text1" w:themeTint="F2"/>
          <w:sz w:val="32"/>
          <w:szCs w:val="32"/>
          <w:shd w:val="clear" w:color="auto" w:fill="FFFFFF"/>
        </w:rPr>
        <w:t xml:space="preserve">The Delegate of Brazil would like to clarify its stances on the </w:t>
      </w:r>
      <w:r w:rsidR="00275E3D">
        <w:rPr>
          <w:rFonts w:ascii="Arial" w:hAnsi="Arial" w:cs="Arial"/>
          <w:color w:val="0D0D0D" w:themeColor="text1" w:themeTint="F2"/>
          <w:sz w:val="32"/>
          <w:szCs w:val="32"/>
          <w:shd w:val="clear" w:color="auto" w:fill="FFFFFF"/>
        </w:rPr>
        <w:t>topic, achieving</w:t>
      </w:r>
      <w:r>
        <w:rPr>
          <w:rFonts w:ascii="Arial" w:hAnsi="Arial" w:cs="Arial"/>
          <w:color w:val="0D0D0D" w:themeColor="text1" w:themeTint="F2"/>
          <w:sz w:val="32"/>
          <w:szCs w:val="32"/>
          <w:shd w:val="clear" w:color="auto" w:fill="FFFFFF"/>
        </w:rPr>
        <w:t xml:space="preserve"> SDGs in fragile states. The</w:t>
      </w:r>
      <w:r w:rsidR="00B807C4">
        <w:rPr>
          <w:rFonts w:ascii="Arial" w:hAnsi="Arial" w:cs="Arial"/>
          <w:color w:val="0D0D0D" w:themeColor="text1" w:themeTint="F2"/>
          <w:sz w:val="32"/>
          <w:szCs w:val="32"/>
          <w:shd w:val="clear" w:color="auto" w:fill="FFFFFF"/>
        </w:rPr>
        <w:t xml:space="preserve"> S</w:t>
      </w:r>
      <w:r w:rsidR="00460965" w:rsidRPr="00460965">
        <w:rPr>
          <w:rFonts w:ascii="Arial" w:hAnsi="Arial" w:cs="Arial"/>
          <w:color w:val="0D0D0D" w:themeColor="text1" w:themeTint="F2"/>
          <w:sz w:val="32"/>
          <w:szCs w:val="32"/>
          <w:shd w:val="clear" w:color="auto" w:fill="FFFFFF"/>
        </w:rPr>
        <w:t>us</w:t>
      </w:r>
      <w:r w:rsidR="00B807C4">
        <w:rPr>
          <w:rFonts w:ascii="Arial" w:hAnsi="Arial" w:cs="Arial"/>
          <w:color w:val="0D0D0D" w:themeColor="text1" w:themeTint="F2"/>
          <w:sz w:val="32"/>
          <w:szCs w:val="32"/>
          <w:shd w:val="clear" w:color="auto" w:fill="FFFFFF"/>
        </w:rPr>
        <w:t>tainable D</w:t>
      </w:r>
      <w:r w:rsidR="00460965">
        <w:rPr>
          <w:rFonts w:ascii="Arial" w:hAnsi="Arial" w:cs="Arial"/>
          <w:color w:val="0D0D0D" w:themeColor="text1" w:themeTint="F2"/>
          <w:sz w:val="32"/>
          <w:szCs w:val="32"/>
          <w:shd w:val="clear" w:color="auto" w:fill="FFFFFF"/>
        </w:rPr>
        <w:t xml:space="preserve">evelopment </w:t>
      </w:r>
      <w:r w:rsidR="00B807C4">
        <w:rPr>
          <w:rFonts w:ascii="Arial" w:hAnsi="Arial" w:cs="Arial"/>
          <w:color w:val="0D0D0D" w:themeColor="text1" w:themeTint="F2"/>
          <w:sz w:val="32"/>
          <w:szCs w:val="32"/>
          <w:shd w:val="clear" w:color="auto" w:fill="FFFFFF"/>
        </w:rPr>
        <w:t>Goals (SDGs), otherwise known as the Global G</w:t>
      </w:r>
      <w:r w:rsidR="00460965">
        <w:rPr>
          <w:rFonts w:ascii="Arial" w:hAnsi="Arial" w:cs="Arial"/>
          <w:color w:val="0D0D0D" w:themeColor="text1" w:themeTint="F2"/>
          <w:sz w:val="32"/>
          <w:szCs w:val="32"/>
          <w:shd w:val="clear" w:color="auto" w:fill="FFFFFF"/>
        </w:rPr>
        <w:t xml:space="preserve">oals, are a universal call to action to end poverty, protect the planet and ensure that all people enjoy peace and prosperity. The Brazilian Government has established a National SDG commission including 32 representatives from civil society and </w:t>
      </w:r>
      <w:r w:rsidR="00460965">
        <w:rPr>
          <w:rFonts w:ascii="Arial" w:hAnsi="Arial" w:cs="Arial"/>
          <w:color w:val="0D0D0D" w:themeColor="text1" w:themeTint="F2"/>
          <w:sz w:val="32"/>
          <w:szCs w:val="32"/>
          <w:shd w:val="clear" w:color="auto" w:fill="FFFFFF"/>
        </w:rPr>
        <w:lastRenderedPageBreak/>
        <w:t xml:space="preserve">government. It also created a webpage on which the actions to implement the SDGs are being presented. In order to encourage, promote and bring visibility to practices that contribute to achieving the SDGs in Brazil, a Brazilian SDG Award has also been established by the Brazilian Government. The Brazilian SDG Award aims to promote </w:t>
      </w:r>
      <w:r w:rsidR="00B807C4">
        <w:rPr>
          <w:rFonts w:ascii="Arial" w:hAnsi="Arial" w:cs="Arial"/>
          <w:color w:val="0D0D0D" w:themeColor="text1" w:themeTint="F2"/>
          <w:sz w:val="32"/>
          <w:szCs w:val="32"/>
          <w:shd w:val="clear" w:color="auto" w:fill="FFFFFF"/>
        </w:rPr>
        <w:t xml:space="preserve">practices that contribute to the achievement of the 2030 Agenda in Brazil. The Award will also contribute to the consolidation of a </w:t>
      </w:r>
      <w:r w:rsidR="00B807C4" w:rsidRPr="00B807C4">
        <w:rPr>
          <w:rFonts w:ascii="Arial" w:hAnsi="Arial" w:cs="Arial"/>
          <w:i/>
          <w:color w:val="0D0D0D" w:themeColor="text1" w:themeTint="F2"/>
          <w:sz w:val="32"/>
          <w:szCs w:val="32"/>
          <w:shd w:val="clear" w:color="auto" w:fill="FFFFFF"/>
        </w:rPr>
        <w:t>“good practises data base</w:t>
      </w:r>
      <w:r w:rsidR="00B807C4">
        <w:rPr>
          <w:rFonts w:ascii="Arial" w:hAnsi="Arial" w:cs="Arial"/>
          <w:color w:val="0D0D0D" w:themeColor="text1" w:themeTint="F2"/>
          <w:sz w:val="32"/>
          <w:szCs w:val="32"/>
          <w:shd w:val="clear" w:color="auto" w:fill="FFFFFF"/>
        </w:rPr>
        <w:t>” that will serve as a reference in the implementation and dissemination of the 2030 Agenda.</w:t>
      </w:r>
      <w:r w:rsidR="00B807C4" w:rsidRPr="00B807C4">
        <w:rPr>
          <w:rFonts w:ascii="Arial" w:hAnsi="Arial" w:cs="Arial"/>
          <w:color w:val="1C1C1B"/>
          <w:sz w:val="32"/>
          <w:szCs w:val="32"/>
          <w:shd w:val="clear" w:color="auto" w:fill="EEEEEE"/>
        </w:rPr>
        <w:t xml:space="preserve"> </w:t>
      </w:r>
    </w:p>
    <w:p w:rsidR="00B807C4" w:rsidRPr="00F61131" w:rsidRDefault="00B807C4" w:rsidP="003420B1">
      <w:pPr>
        <w:pStyle w:val="NormalWeb"/>
        <w:shd w:val="clear" w:color="auto" w:fill="FFFFFF" w:themeFill="background1"/>
        <w:spacing w:before="0" w:beforeAutospacing="0" w:after="0" w:afterAutospacing="0"/>
        <w:textAlignment w:val="baseline"/>
        <w:rPr>
          <w:rFonts w:ascii="Arial" w:hAnsi="Arial" w:cs="Arial"/>
          <w:color w:val="1C1C1B"/>
          <w:sz w:val="32"/>
          <w:szCs w:val="32"/>
          <w:shd w:val="clear" w:color="auto" w:fill="FFFFFF" w:themeFill="background1"/>
        </w:rPr>
      </w:pPr>
      <w:r w:rsidRPr="00F61131">
        <w:rPr>
          <w:rFonts w:ascii="Arial" w:hAnsi="Arial" w:cs="Arial"/>
          <w:color w:val="1C1C1B"/>
          <w:sz w:val="32"/>
          <w:szCs w:val="32"/>
          <w:shd w:val="clear" w:color="auto" w:fill="FFFFFF" w:themeFill="background1"/>
        </w:rPr>
        <w:tab/>
      </w:r>
      <w:r w:rsidRPr="00F61131">
        <w:rPr>
          <w:rFonts w:ascii="Arial" w:hAnsi="Arial" w:cs="Arial"/>
          <w:color w:val="1C1C1B"/>
          <w:sz w:val="32"/>
          <w:szCs w:val="32"/>
          <w:shd w:val="clear" w:color="auto" w:fill="FFFFFF" w:themeFill="background1"/>
        </w:rPr>
        <w:tab/>
      </w:r>
    </w:p>
    <w:p w:rsidR="005F4400" w:rsidRPr="00F61131" w:rsidRDefault="00B807C4" w:rsidP="003420B1">
      <w:pPr>
        <w:pStyle w:val="NormalWeb"/>
        <w:shd w:val="clear" w:color="auto" w:fill="FFFFFF" w:themeFill="background1"/>
        <w:spacing w:before="0" w:beforeAutospacing="0" w:after="0" w:afterAutospacing="0"/>
        <w:textAlignment w:val="baseline"/>
        <w:rPr>
          <w:rFonts w:ascii="Arial" w:hAnsi="Arial" w:cs="Arial"/>
          <w:color w:val="1C1C1B"/>
          <w:sz w:val="32"/>
          <w:szCs w:val="32"/>
          <w:shd w:val="clear" w:color="auto" w:fill="FFFFFF" w:themeFill="background1"/>
        </w:rPr>
      </w:pPr>
      <w:r w:rsidRPr="00F61131">
        <w:rPr>
          <w:rFonts w:ascii="Arial" w:hAnsi="Arial" w:cs="Arial"/>
          <w:color w:val="1C1C1B"/>
          <w:sz w:val="32"/>
          <w:szCs w:val="32"/>
          <w:shd w:val="clear" w:color="auto" w:fill="FFFFFF" w:themeFill="background1"/>
        </w:rPr>
        <w:tab/>
      </w:r>
      <w:r w:rsidRPr="00F61131">
        <w:rPr>
          <w:rFonts w:ascii="Arial" w:hAnsi="Arial" w:cs="Arial"/>
          <w:color w:val="1C1C1B"/>
          <w:sz w:val="32"/>
          <w:szCs w:val="32"/>
          <w:shd w:val="clear" w:color="auto" w:fill="FFFFFF" w:themeFill="background1"/>
        </w:rPr>
        <w:tab/>
        <w:t xml:space="preserve">The Brazilian Business Council for sustainable development (CEBDS) has been engaging business with the SDGs mainly through publications, trainings and social media information, engaging with the government and promoting awareness to society as a </w:t>
      </w:r>
      <w:r w:rsidR="005D62AC" w:rsidRPr="00F61131">
        <w:rPr>
          <w:rFonts w:ascii="Arial" w:hAnsi="Arial" w:cs="Arial"/>
          <w:color w:val="1C1C1B"/>
          <w:sz w:val="32"/>
          <w:szCs w:val="32"/>
          <w:shd w:val="clear" w:color="auto" w:fill="FFFFFF" w:themeFill="background1"/>
        </w:rPr>
        <w:t>whole. Through</w:t>
      </w:r>
      <w:r w:rsidRPr="00F61131">
        <w:rPr>
          <w:rFonts w:ascii="Arial" w:hAnsi="Arial" w:cs="Arial"/>
          <w:color w:val="1C1C1B"/>
          <w:sz w:val="32"/>
          <w:szCs w:val="32"/>
          <w:shd w:val="clear" w:color="auto" w:fill="FFFFFF" w:themeFill="background1"/>
        </w:rPr>
        <w:t xml:space="preserve"> a partnership with “</w:t>
      </w:r>
      <w:proofErr w:type="spellStart"/>
      <w:r w:rsidRPr="00F61131">
        <w:rPr>
          <w:rFonts w:ascii="Arial" w:hAnsi="Arial" w:cs="Arial"/>
          <w:color w:val="1C1C1B"/>
          <w:sz w:val="32"/>
          <w:szCs w:val="32"/>
          <w:shd w:val="clear" w:color="auto" w:fill="FFFFFF" w:themeFill="background1"/>
        </w:rPr>
        <w:t>Aldeias</w:t>
      </w:r>
      <w:proofErr w:type="spellEnd"/>
      <w:r w:rsidRPr="00F61131">
        <w:rPr>
          <w:rFonts w:ascii="Arial" w:hAnsi="Arial" w:cs="Arial"/>
          <w:color w:val="1C1C1B"/>
          <w:sz w:val="32"/>
          <w:szCs w:val="32"/>
          <w:shd w:val="clear" w:color="auto" w:fill="FFFFFF" w:themeFill="background1"/>
        </w:rPr>
        <w:t xml:space="preserve"> </w:t>
      </w:r>
      <w:proofErr w:type="spellStart"/>
      <w:r w:rsidRPr="00F61131">
        <w:rPr>
          <w:rFonts w:ascii="Arial" w:hAnsi="Arial" w:cs="Arial"/>
          <w:color w:val="1C1C1B"/>
          <w:sz w:val="32"/>
          <w:szCs w:val="32"/>
          <w:shd w:val="clear" w:color="auto" w:fill="FFFFFF" w:themeFill="background1"/>
        </w:rPr>
        <w:t>Infantis</w:t>
      </w:r>
      <w:proofErr w:type="spellEnd"/>
      <w:r w:rsidRPr="00F61131">
        <w:rPr>
          <w:rFonts w:ascii="Arial" w:hAnsi="Arial" w:cs="Arial"/>
          <w:color w:val="1C1C1B"/>
          <w:sz w:val="32"/>
          <w:szCs w:val="32"/>
          <w:shd w:val="clear" w:color="auto" w:fill="FFFFFF" w:themeFill="background1"/>
        </w:rPr>
        <w:t xml:space="preserve">”, a </w:t>
      </w:r>
      <w:r w:rsidR="005D62AC" w:rsidRPr="00F61131">
        <w:rPr>
          <w:rFonts w:ascii="Arial" w:hAnsi="Arial" w:cs="Arial"/>
          <w:color w:val="1C1C1B"/>
          <w:sz w:val="32"/>
          <w:szCs w:val="32"/>
          <w:shd w:val="clear" w:color="auto" w:fill="FFFFFF" w:themeFill="background1"/>
        </w:rPr>
        <w:t>non-profit</w:t>
      </w:r>
      <w:r w:rsidRPr="00F61131">
        <w:rPr>
          <w:rFonts w:ascii="Arial" w:hAnsi="Arial" w:cs="Arial"/>
          <w:color w:val="1C1C1B"/>
          <w:sz w:val="32"/>
          <w:szCs w:val="32"/>
          <w:shd w:val="clear" w:color="auto" w:fill="FFFFFF" w:themeFill="background1"/>
        </w:rPr>
        <w:t xml:space="preserve"> organization, we promote the elaboration of comics, together with a famous Brazilian cartoonist, so that children can also have access to the SDGs</w:t>
      </w:r>
      <w:r w:rsidR="005D62AC" w:rsidRPr="00F61131">
        <w:rPr>
          <w:rFonts w:ascii="Arial" w:hAnsi="Arial" w:cs="Arial"/>
          <w:color w:val="1C1C1B"/>
          <w:sz w:val="32"/>
          <w:szCs w:val="32"/>
          <w:shd w:val="clear" w:color="auto" w:fill="FFFFFF" w:themeFill="background1"/>
        </w:rPr>
        <w:t>.</w:t>
      </w:r>
    </w:p>
    <w:p w:rsidR="00460965" w:rsidRDefault="005F4400" w:rsidP="003420B1">
      <w:pPr>
        <w:pStyle w:val="NormalWeb"/>
        <w:shd w:val="clear" w:color="auto" w:fill="FFFFFF" w:themeFill="background1"/>
        <w:spacing w:before="0" w:beforeAutospacing="0" w:after="0" w:afterAutospacing="0"/>
        <w:textAlignment w:val="baseline"/>
        <w:rPr>
          <w:rFonts w:ascii="Arial" w:hAnsi="Arial" w:cs="Arial"/>
          <w:color w:val="4D4D4D"/>
          <w:sz w:val="32"/>
          <w:szCs w:val="32"/>
          <w:shd w:val="clear" w:color="auto" w:fill="FFFFFF"/>
        </w:rPr>
      </w:pPr>
      <w:r w:rsidRPr="00F61131">
        <w:rPr>
          <w:rFonts w:ascii="Arial" w:hAnsi="Arial" w:cs="Arial"/>
          <w:color w:val="1C1C1B"/>
          <w:sz w:val="32"/>
          <w:szCs w:val="32"/>
          <w:shd w:val="clear" w:color="auto" w:fill="FFFFFF" w:themeFill="background1"/>
        </w:rPr>
        <w:t xml:space="preserve">                </w:t>
      </w:r>
      <w:r w:rsidRPr="005F4400">
        <w:rPr>
          <w:rFonts w:ascii="Arial" w:eastAsiaTheme="minorHAnsi" w:hAnsi="Arial" w:cs="Arial"/>
          <w:color w:val="1C1C1B"/>
          <w:sz w:val="32"/>
          <w:szCs w:val="32"/>
          <w:shd w:val="clear" w:color="auto" w:fill="FFFFFF"/>
          <w:lang w:val="en-US" w:eastAsia="en-US"/>
        </w:rPr>
        <w:t>Business has been working to continuously integrate the SDGs into the business strategy, including larger companies that have already been following the guidance outlined in the </w:t>
      </w:r>
      <w:r>
        <w:rPr>
          <w:rFonts w:ascii="Arial" w:eastAsiaTheme="minorHAnsi" w:hAnsi="Arial" w:cs="Arial"/>
          <w:bCs/>
          <w:color w:val="1C1C1B"/>
          <w:sz w:val="32"/>
          <w:szCs w:val="32"/>
          <w:bdr w:val="none" w:sz="0" w:space="0" w:color="auto" w:frame="1"/>
          <w:shd w:val="clear" w:color="auto" w:fill="FFFFFF"/>
          <w:lang w:val="en-US" w:eastAsia="en-US"/>
        </w:rPr>
        <w:t xml:space="preserve">SDG compass. </w:t>
      </w:r>
      <w:r w:rsidRPr="005F4400">
        <w:rPr>
          <w:rFonts w:ascii="Arial" w:eastAsiaTheme="minorHAnsi" w:hAnsi="Arial" w:cs="Arial"/>
          <w:color w:val="1C1C1B"/>
          <w:sz w:val="32"/>
          <w:szCs w:val="32"/>
          <w:shd w:val="clear" w:color="auto" w:fill="FFFFFF"/>
          <w:lang w:val="en-US" w:eastAsia="en-US"/>
        </w:rPr>
        <w:t>In particular, companies have been looking to identify priority SDGs to be worked at, establish goals and metrics and disclose progress as part of the corporate reporting cycle. On the other hand, medium and small enterprises still have to increase awareness around the SDGs and their strategic importance. More work needs to be done to engage these companies and help them pave the way to a more sustainable future.</w:t>
      </w:r>
      <w:r w:rsidR="00275E3D" w:rsidRPr="00275E3D">
        <w:t xml:space="preserve"> </w:t>
      </w:r>
    </w:p>
    <w:p w:rsidR="00A9204E" w:rsidRPr="00275E3D" w:rsidRDefault="00A9204E" w:rsidP="003420B1">
      <w:pPr>
        <w:shd w:val="clear" w:color="auto" w:fill="FFFFFF" w:themeFill="background1"/>
        <w:rPr>
          <w:u w:val="single"/>
        </w:rPr>
      </w:pPr>
    </w:p>
    <w:p w:rsidR="00275E3D" w:rsidRPr="00275E3D" w:rsidRDefault="00275E3D" w:rsidP="003420B1">
      <w:pPr>
        <w:shd w:val="clear" w:color="auto" w:fill="FFFFFF" w:themeFill="background1"/>
        <w:rPr>
          <w:b/>
          <w:sz w:val="32"/>
          <w:szCs w:val="32"/>
          <w:u w:val="single"/>
        </w:rPr>
      </w:pPr>
      <w:r w:rsidRPr="00275E3D">
        <w:rPr>
          <w:b/>
          <w:sz w:val="32"/>
          <w:szCs w:val="32"/>
          <w:u w:val="single"/>
        </w:rPr>
        <w:t>DELEGATE:</w:t>
      </w:r>
    </w:p>
    <w:p w:rsidR="00275E3D" w:rsidRDefault="00275E3D" w:rsidP="003420B1">
      <w:pPr>
        <w:shd w:val="clear" w:color="auto" w:fill="FFFFFF" w:themeFill="background1"/>
        <w:rPr>
          <w:sz w:val="32"/>
          <w:szCs w:val="32"/>
        </w:rPr>
      </w:pPr>
      <w:r>
        <w:rPr>
          <w:sz w:val="32"/>
          <w:szCs w:val="32"/>
        </w:rPr>
        <w:t>KALAIARASI.V,</w:t>
      </w:r>
    </w:p>
    <w:p w:rsidR="00275E3D" w:rsidRDefault="00275E3D" w:rsidP="003420B1">
      <w:pPr>
        <w:shd w:val="clear" w:color="auto" w:fill="FFFFFF" w:themeFill="background1"/>
        <w:rPr>
          <w:sz w:val="32"/>
          <w:szCs w:val="32"/>
        </w:rPr>
      </w:pPr>
      <w:r>
        <w:rPr>
          <w:sz w:val="32"/>
          <w:szCs w:val="32"/>
        </w:rPr>
        <w:t xml:space="preserve">GRADE 10, </w:t>
      </w:r>
    </w:p>
    <w:p w:rsidR="00275E3D" w:rsidRDefault="00275E3D" w:rsidP="003420B1">
      <w:pPr>
        <w:shd w:val="clear" w:color="auto" w:fill="FFFFFF" w:themeFill="background1"/>
        <w:rPr>
          <w:sz w:val="32"/>
          <w:szCs w:val="32"/>
        </w:rPr>
      </w:pPr>
      <w:r>
        <w:rPr>
          <w:sz w:val="32"/>
          <w:szCs w:val="32"/>
        </w:rPr>
        <w:t>ADARSH VIDYA KENDRA.</w:t>
      </w:r>
    </w:p>
    <w:p w:rsidR="00275E3D" w:rsidRPr="00275E3D" w:rsidRDefault="00275E3D" w:rsidP="003420B1">
      <w:pPr>
        <w:shd w:val="clear" w:color="auto" w:fill="FFFFFF" w:themeFill="background1"/>
        <w:rPr>
          <w:sz w:val="32"/>
          <w:szCs w:val="32"/>
        </w:rPr>
      </w:pPr>
    </w:p>
    <w:sectPr w:rsidR="00275E3D" w:rsidRPr="00275E3D" w:rsidSect="005F440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D0"/>
    <w:rsid w:val="00275E3D"/>
    <w:rsid w:val="003420B1"/>
    <w:rsid w:val="00460965"/>
    <w:rsid w:val="005D62AC"/>
    <w:rsid w:val="005F4400"/>
    <w:rsid w:val="00645252"/>
    <w:rsid w:val="006D3D74"/>
    <w:rsid w:val="0083569A"/>
    <w:rsid w:val="00A9204E"/>
    <w:rsid w:val="00AE4BEA"/>
    <w:rsid w:val="00B807C4"/>
    <w:rsid w:val="00EE61D0"/>
    <w:rsid w:val="00F6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EED87-D1C6-46BE-A9C6-B649EA7A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EE61D0"/>
    <w:pPr>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math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8ED827A5-1BF2-44B9-A05C-3EE5F755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Gomathy</dc:creator>
  <cp:keywords/>
  <dc:description/>
  <cp:lastModifiedBy>Gomathy</cp:lastModifiedBy>
  <cp:revision>2</cp:revision>
  <dcterms:created xsi:type="dcterms:W3CDTF">2020-12-02T05:32:00Z</dcterms:created>
  <dcterms:modified xsi:type="dcterms:W3CDTF">2020-12-02T05:32:00Z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