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82D2" w14:textId="0663F422" w:rsidR="008010F2" w:rsidRPr="001E631A" w:rsidRDefault="008010F2" w:rsidP="008010F2">
      <w:pPr>
        <w:jc w:val="center"/>
        <w:rPr>
          <w:rFonts w:ascii="Times New Roman" w:hAnsi="Times New Roman" w:cs="Times New Roman"/>
          <w:b/>
          <w:bCs/>
          <w:sz w:val="28"/>
          <w:szCs w:val="28"/>
          <w:lang w:val="en-US"/>
        </w:rPr>
      </w:pPr>
      <w:r w:rsidRPr="001E631A">
        <w:rPr>
          <w:rFonts w:ascii="Times New Roman" w:hAnsi="Times New Roman" w:cs="Times New Roman"/>
          <w:b/>
          <w:bCs/>
          <w:sz w:val="28"/>
          <w:szCs w:val="28"/>
          <w:lang w:val="en-US"/>
        </w:rPr>
        <w:t>P</w:t>
      </w:r>
      <w:r w:rsidR="001E631A" w:rsidRPr="001E631A">
        <w:rPr>
          <w:rFonts w:ascii="Times New Roman" w:hAnsi="Times New Roman" w:cs="Times New Roman"/>
          <w:b/>
          <w:bCs/>
          <w:sz w:val="28"/>
          <w:szCs w:val="28"/>
          <w:lang w:val="en-US"/>
        </w:rPr>
        <w:t>osition Paper</w:t>
      </w:r>
    </w:p>
    <w:p w14:paraId="5CC96450" w14:textId="1E4DD6CD" w:rsidR="008010F2" w:rsidRPr="001E631A" w:rsidRDefault="001E631A" w:rsidP="008010F2">
      <w:pPr>
        <w:jc w:val="center"/>
        <w:rPr>
          <w:rFonts w:ascii="Times New Roman" w:hAnsi="Times New Roman" w:cs="Times New Roman"/>
          <w:b/>
          <w:bCs/>
          <w:sz w:val="28"/>
          <w:szCs w:val="28"/>
          <w:lang w:val="en-US"/>
        </w:rPr>
      </w:pPr>
      <w:r w:rsidRPr="001E631A">
        <w:rPr>
          <w:rFonts w:ascii="Times New Roman" w:hAnsi="Times New Roman" w:cs="Times New Roman"/>
          <w:b/>
          <w:bCs/>
          <w:sz w:val="28"/>
          <w:szCs w:val="28"/>
          <w:lang w:val="en-US"/>
        </w:rPr>
        <w:t>Committee</w:t>
      </w:r>
      <w:r>
        <w:rPr>
          <w:rFonts w:ascii="Times New Roman" w:hAnsi="Times New Roman" w:cs="Times New Roman"/>
          <w:b/>
          <w:bCs/>
          <w:sz w:val="28"/>
          <w:szCs w:val="28"/>
          <w:lang w:val="en-US"/>
        </w:rPr>
        <w:t xml:space="preserve"> </w:t>
      </w:r>
      <w:r w:rsidR="008010F2" w:rsidRPr="001E631A">
        <w:rPr>
          <w:rFonts w:ascii="Times New Roman" w:hAnsi="Times New Roman" w:cs="Times New Roman"/>
          <w:b/>
          <w:bCs/>
          <w:sz w:val="28"/>
          <w:szCs w:val="28"/>
          <w:lang w:val="en-US"/>
        </w:rPr>
        <w:t>-</w:t>
      </w:r>
      <w:r w:rsidRPr="001E631A">
        <w:rPr>
          <w:rFonts w:ascii="Times New Roman" w:hAnsi="Times New Roman" w:cs="Times New Roman"/>
          <w:b/>
          <w:bCs/>
          <w:sz w:val="28"/>
          <w:szCs w:val="28"/>
          <w:lang w:val="en-US"/>
        </w:rPr>
        <w:t xml:space="preserve"> Economic and Social Council</w:t>
      </w:r>
      <w:r w:rsidR="008010F2" w:rsidRPr="001E631A">
        <w:rPr>
          <w:rFonts w:ascii="Times New Roman" w:hAnsi="Times New Roman" w:cs="Times New Roman"/>
          <w:b/>
          <w:bCs/>
          <w:sz w:val="28"/>
          <w:szCs w:val="28"/>
          <w:lang w:val="en-US"/>
        </w:rPr>
        <w:t xml:space="preserve"> </w:t>
      </w:r>
    </w:p>
    <w:p w14:paraId="024CF3CF" w14:textId="791FB9DF" w:rsidR="008010F2" w:rsidRPr="001E631A" w:rsidRDefault="001E631A" w:rsidP="008010F2">
      <w:pPr>
        <w:jc w:val="center"/>
        <w:rPr>
          <w:rFonts w:ascii="Times New Roman" w:hAnsi="Times New Roman" w:cs="Times New Roman"/>
          <w:b/>
          <w:bCs/>
          <w:sz w:val="28"/>
          <w:szCs w:val="28"/>
          <w:u w:val="single"/>
          <w:lang w:val="en-US"/>
        </w:rPr>
      </w:pPr>
      <w:r>
        <w:rPr>
          <w:rFonts w:ascii="Times New Roman" w:hAnsi="Times New Roman" w:cs="Times New Roman"/>
          <w:b/>
          <w:bCs/>
          <w:noProof/>
          <w:sz w:val="28"/>
          <w:szCs w:val="28"/>
          <w:lang w:val="en-US"/>
        </w:rPr>
        <w:drawing>
          <wp:anchor distT="0" distB="0" distL="114300" distR="114300" simplePos="0" relativeHeight="251658240" behindDoc="0" locked="0" layoutInCell="1" allowOverlap="1" wp14:anchorId="5EC00210" wp14:editId="2B102FD4">
            <wp:simplePos x="0" y="0"/>
            <wp:positionH relativeFrom="column">
              <wp:posOffset>4562475</wp:posOffset>
            </wp:positionH>
            <wp:positionV relativeFrom="paragraph">
              <wp:posOffset>538480</wp:posOffset>
            </wp:positionV>
            <wp:extent cx="1981200" cy="1513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981200" cy="1513205"/>
                    </a:xfrm>
                    <a:prstGeom prst="rect">
                      <a:avLst/>
                    </a:prstGeom>
                    <a:solidFill>
                      <a:schemeClr val="accent2"/>
                    </a:solidFill>
                  </pic:spPr>
                </pic:pic>
              </a:graphicData>
            </a:graphic>
          </wp:anchor>
        </w:drawing>
      </w:r>
      <w:r w:rsidR="008010F2" w:rsidRPr="001E631A">
        <w:rPr>
          <w:rFonts w:ascii="Times New Roman" w:hAnsi="Times New Roman" w:cs="Times New Roman"/>
          <w:b/>
          <w:bCs/>
          <w:color w:val="222222"/>
          <w:sz w:val="28"/>
          <w:szCs w:val="28"/>
          <w:u w:val="single"/>
          <w:shd w:val="clear" w:color="auto" w:fill="FFFFFF"/>
        </w:rPr>
        <w:t>Impact of Corona virus on international trade and strategies made for post corona situation.</w:t>
      </w:r>
    </w:p>
    <w:p w14:paraId="2CD0608B" w14:textId="6CAFBB51" w:rsidR="008010F2" w:rsidRDefault="001E631A" w:rsidP="008010F2">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Country – Israel</w:t>
      </w:r>
    </w:p>
    <w:p w14:paraId="1AB5209D" w14:textId="2CBBE92D" w:rsidR="001E631A" w:rsidRDefault="001E631A" w:rsidP="001E631A">
      <w:pPr>
        <w:pStyle w:val="paralargetext"/>
        <w:shd w:val="clear" w:color="auto" w:fill="FFFFFF"/>
        <w:spacing w:before="0" w:beforeAutospacing="0" w:after="150" w:afterAutospacing="0"/>
        <w:rPr>
          <w:rFonts w:ascii="Museo Sans 300" w:hAnsi="Museo Sans 300"/>
          <w:color w:val="000000"/>
          <w:sz w:val="27"/>
          <w:szCs w:val="27"/>
          <w:shd w:val="clear" w:color="auto" w:fill="FFFFFF"/>
        </w:rPr>
      </w:pPr>
      <w:r w:rsidRPr="00482B00">
        <w:rPr>
          <w:rFonts w:ascii="Museo Sans 300" w:hAnsi="Museo Sans 300"/>
          <w:color w:val="000000"/>
          <w:sz w:val="27"/>
          <w:szCs w:val="27"/>
        </w:rPr>
        <w:t>World trade is expected to fall by between 13% and 32% in 2020 as the COVID 19 pandemic disrupts normal economic activity and life around the world.</w:t>
      </w:r>
      <w:r w:rsidR="00C979FB" w:rsidRPr="00482B00">
        <w:rPr>
          <w:rFonts w:ascii="Museo Sans 300" w:hAnsi="Museo Sans 300"/>
          <w:color w:val="000000"/>
          <w:sz w:val="27"/>
          <w:szCs w:val="27"/>
        </w:rPr>
        <w:t xml:space="preserve"> Uncertainty is the major problem many people are facing during this pandemic. But what we do know is a steady flow of money, goods , services and the people to make them flow is essential to a healthy economy and that flow is severed right now by lifesaving stay-at-home orders.</w:t>
      </w:r>
      <w:r w:rsidR="00482B00" w:rsidRPr="00482B00">
        <w:rPr>
          <w:rFonts w:ascii="Museo Sans 300" w:hAnsi="Museo Sans 300"/>
          <w:color w:val="000000"/>
          <w:sz w:val="27"/>
          <w:szCs w:val="27"/>
        </w:rPr>
        <w:t xml:space="preserve"> </w:t>
      </w:r>
      <w:r w:rsidR="00482B00" w:rsidRPr="00482B00">
        <w:rPr>
          <w:rFonts w:ascii="Museo Sans 300" w:hAnsi="Museo Sans 300" w:cstheme="minorHAnsi"/>
          <w:color w:val="000000"/>
          <w:sz w:val="27"/>
          <w:szCs w:val="27"/>
          <w:shd w:val="clear" w:color="auto" w:fill="FFFFFF"/>
        </w:rPr>
        <w:t>“The immediate goal is to bring the pandemic under control and mitigate the economic damage to people, companies and countries. But policymakers must start planning for the aftermath of the pandemic,”</w:t>
      </w:r>
      <w:r w:rsidR="00482B00" w:rsidRPr="00482B00">
        <w:rPr>
          <w:rFonts w:ascii="Museo Sans 300" w:hAnsi="Museo Sans 300"/>
          <w:color w:val="000000"/>
          <w:sz w:val="27"/>
          <w:szCs w:val="27"/>
          <w:shd w:val="clear" w:color="auto" w:fill="FFFFFF"/>
        </w:rPr>
        <w:t xml:space="preserve"> WTO Director-General Roberto Azevêdo said.</w:t>
      </w:r>
    </w:p>
    <w:p w14:paraId="3FED3B04" w14:textId="77777777" w:rsidR="00236955" w:rsidRDefault="00236955" w:rsidP="001E631A">
      <w:pPr>
        <w:pStyle w:val="paralargetext"/>
        <w:shd w:val="clear" w:color="auto" w:fill="FFFFFF"/>
        <w:spacing w:before="0" w:beforeAutospacing="0" w:after="150" w:afterAutospacing="0"/>
        <w:rPr>
          <w:rFonts w:ascii="Museo Sans 300" w:hAnsi="Museo Sans 300"/>
          <w:color w:val="000000"/>
          <w:sz w:val="27"/>
          <w:szCs w:val="27"/>
          <w:shd w:val="clear" w:color="auto" w:fill="FFFFFF"/>
        </w:rPr>
      </w:pPr>
    </w:p>
    <w:p w14:paraId="065B249A" w14:textId="18433C97" w:rsidR="00214296" w:rsidRDefault="00030C7F" w:rsidP="001E631A">
      <w:pPr>
        <w:pStyle w:val="paralargetext"/>
        <w:shd w:val="clear" w:color="auto" w:fill="FFFFFF"/>
        <w:spacing w:before="0" w:beforeAutospacing="0" w:after="150" w:afterAutospacing="0"/>
        <w:rPr>
          <w:rFonts w:ascii="Museo Sans 300" w:hAnsi="Museo Sans 300"/>
          <w:sz w:val="27"/>
          <w:szCs w:val="27"/>
        </w:rPr>
      </w:pPr>
      <w:r w:rsidRPr="00030C7F">
        <w:rPr>
          <w:rFonts w:ascii="Museo Sans 300" w:hAnsi="Museo Sans 300"/>
          <w:sz w:val="27"/>
          <w:szCs w:val="27"/>
        </w:rPr>
        <w:t>International trade</w:t>
      </w:r>
      <w:r>
        <w:rPr>
          <w:rFonts w:ascii="Museo Sans 300" w:hAnsi="Museo Sans 300"/>
          <w:sz w:val="27"/>
          <w:szCs w:val="27"/>
        </w:rPr>
        <w:t xml:space="preserve"> has</w:t>
      </w:r>
      <w:r w:rsidRPr="00030C7F">
        <w:rPr>
          <w:rFonts w:ascii="Museo Sans 300" w:hAnsi="Museo Sans 300"/>
          <w:sz w:val="27"/>
          <w:szCs w:val="27"/>
        </w:rPr>
        <w:t xml:space="preserve"> contracted for most countries during Q1 2020, incoming data for Q2 2020 indicate</w:t>
      </w:r>
      <w:r>
        <w:rPr>
          <w:rFonts w:ascii="Museo Sans 300" w:hAnsi="Museo Sans 300"/>
          <w:sz w:val="27"/>
          <w:szCs w:val="27"/>
        </w:rPr>
        <w:t>s</w:t>
      </w:r>
      <w:r w:rsidRPr="00030C7F">
        <w:rPr>
          <w:rFonts w:ascii="Museo Sans 300" w:hAnsi="Museo Sans 300"/>
          <w:sz w:val="27"/>
          <w:szCs w:val="27"/>
        </w:rPr>
        <w:t xml:space="preserve"> much more</w:t>
      </w:r>
      <w:r>
        <w:rPr>
          <w:rFonts w:ascii="Museo Sans 300" w:hAnsi="Museo Sans 300"/>
          <w:sz w:val="27"/>
          <w:szCs w:val="27"/>
        </w:rPr>
        <w:t xml:space="preserve"> of a</w:t>
      </w:r>
      <w:r w:rsidRPr="00030C7F">
        <w:rPr>
          <w:rFonts w:ascii="Museo Sans 300" w:hAnsi="Museo Sans 300"/>
          <w:sz w:val="27"/>
          <w:szCs w:val="27"/>
        </w:rPr>
        <w:t xml:space="preserve"> severe downturn.</w:t>
      </w:r>
      <w:r w:rsidR="00214296" w:rsidRPr="00214296">
        <w:rPr>
          <w:rFonts w:ascii="Museo Sans 300" w:hAnsi="Museo Sans 300"/>
          <w:sz w:val="27"/>
          <w:szCs w:val="27"/>
        </w:rPr>
        <w:t xml:space="preserve"> </w:t>
      </w:r>
      <w:r w:rsidR="00214296" w:rsidRPr="00030C7F">
        <w:rPr>
          <w:rFonts w:ascii="Museo Sans 300" w:hAnsi="Museo Sans 300"/>
          <w:sz w:val="27"/>
          <w:szCs w:val="27"/>
        </w:rPr>
        <w:t>Although preliminary, data for April suggest a sharp downturn in all other regions with declines of up to 40 percent for countries in South Asia and Middle East regions.</w:t>
      </w:r>
      <w:r w:rsidR="00214296">
        <w:rPr>
          <w:rFonts w:ascii="Museo Sans 300" w:hAnsi="Museo Sans 300"/>
          <w:sz w:val="27"/>
          <w:szCs w:val="27"/>
        </w:rPr>
        <w:t xml:space="preserve"> </w:t>
      </w:r>
      <w:r w:rsidRPr="00030C7F">
        <w:rPr>
          <w:rFonts w:ascii="Museo Sans 300" w:hAnsi="Museo Sans 300"/>
          <w:sz w:val="27"/>
          <w:szCs w:val="27"/>
        </w:rPr>
        <w:t xml:space="preserve"> While trade continues to collapse in most regions, the East Asia and Pacific regions show signs of recovery.</w:t>
      </w:r>
      <w:r w:rsidRPr="00030C7F">
        <w:t xml:space="preserve"> </w:t>
      </w:r>
      <w:r w:rsidR="00AF6AF9">
        <w:rPr>
          <w:rFonts w:ascii="Museo Sans 300" w:hAnsi="Museo Sans 300"/>
          <w:sz w:val="27"/>
          <w:szCs w:val="27"/>
        </w:rPr>
        <w:t>Trade in many sectors had dropped in 1Q 2020 and are still dropping. The automotive and energy sectors have faced the most downfall. While the trade of medical goods and equipment related to the pandemic have seen</w:t>
      </w:r>
      <w:r w:rsidR="00214296">
        <w:rPr>
          <w:rFonts w:ascii="Museo Sans 300" w:hAnsi="Museo Sans 300"/>
          <w:sz w:val="27"/>
          <w:szCs w:val="27"/>
        </w:rPr>
        <w:t xml:space="preserve"> an increase in demand.</w:t>
      </w:r>
    </w:p>
    <w:p w14:paraId="79B4DE58" w14:textId="2AC2C517" w:rsidR="004A1581" w:rsidRDefault="004A1581" w:rsidP="001E631A">
      <w:pPr>
        <w:pStyle w:val="paralargetext"/>
        <w:shd w:val="clear" w:color="auto" w:fill="FFFFFF"/>
        <w:spacing w:before="0" w:beforeAutospacing="0" w:after="150" w:afterAutospacing="0"/>
        <w:rPr>
          <w:rFonts w:ascii="Museo Sans 300" w:hAnsi="Museo Sans 300"/>
          <w:sz w:val="27"/>
          <w:szCs w:val="27"/>
        </w:rPr>
      </w:pPr>
    </w:p>
    <w:p w14:paraId="6C853203" w14:textId="7BD66DC7" w:rsidR="00482B00" w:rsidRDefault="004A1581" w:rsidP="001E631A">
      <w:pPr>
        <w:pStyle w:val="paralargetext"/>
        <w:shd w:val="clear" w:color="auto" w:fill="FFFFFF"/>
        <w:spacing w:before="0" w:beforeAutospacing="0" w:after="150" w:afterAutospacing="0"/>
        <w:rPr>
          <w:rFonts w:ascii="Museo Sans 300" w:hAnsi="Museo Sans 300"/>
          <w:color w:val="000000"/>
          <w:sz w:val="27"/>
          <w:szCs w:val="27"/>
          <w:shd w:val="clear" w:color="auto" w:fill="FFFFFF"/>
        </w:rPr>
      </w:pPr>
      <w:r>
        <w:rPr>
          <w:rFonts w:ascii="Museo Sans 300" w:hAnsi="Museo Sans 300"/>
          <w:sz w:val="27"/>
          <w:szCs w:val="27"/>
        </w:rPr>
        <w:t>Israel has taken certain measures to mitigate the economic damage</w:t>
      </w:r>
      <w:r w:rsidR="008A6922">
        <w:rPr>
          <w:rFonts w:ascii="Museo Sans 300" w:hAnsi="Museo Sans 300"/>
          <w:sz w:val="27"/>
          <w:szCs w:val="27"/>
        </w:rPr>
        <w:t xml:space="preserve"> that has occurred due to the COVID-19 Pandemic. Our government has increased credit for small to medium </w:t>
      </w:r>
      <w:r w:rsidR="008A6922" w:rsidRPr="008A6922">
        <w:rPr>
          <w:rFonts w:ascii="Museo Sans 300" w:hAnsi="Museo Sans 300"/>
          <w:color w:val="000000"/>
          <w:sz w:val="27"/>
          <w:szCs w:val="27"/>
          <w:shd w:val="clear" w:color="auto" w:fill="FFFFFF"/>
        </w:rPr>
        <w:t>businesses</w:t>
      </w:r>
      <w:r w:rsidR="009362F0">
        <w:rPr>
          <w:rFonts w:ascii="Museo Sans 300" w:hAnsi="Museo Sans 300"/>
          <w:color w:val="000000"/>
          <w:sz w:val="27"/>
          <w:szCs w:val="27"/>
          <w:shd w:val="clear" w:color="auto" w:fill="FFFFFF"/>
        </w:rPr>
        <w:t>, unemployed people have been given a special unemployment package and</w:t>
      </w:r>
      <w:r w:rsidR="00C5231B">
        <w:rPr>
          <w:rFonts w:ascii="Museo Sans 300" w:hAnsi="Museo Sans 300"/>
          <w:color w:val="000000"/>
          <w:sz w:val="27"/>
          <w:szCs w:val="27"/>
          <w:shd w:val="clear" w:color="auto" w:fill="FFFFFF"/>
        </w:rPr>
        <w:t xml:space="preserve"> it</w:t>
      </w:r>
      <w:r w:rsidR="009362F0">
        <w:rPr>
          <w:rFonts w:ascii="Museo Sans 300" w:hAnsi="Museo Sans 300"/>
          <w:color w:val="000000"/>
          <w:sz w:val="27"/>
          <w:szCs w:val="27"/>
          <w:shd w:val="clear" w:color="auto" w:fill="FFFFFF"/>
        </w:rPr>
        <w:t xml:space="preserve"> has postponed taxes. </w:t>
      </w:r>
      <w:r w:rsidR="00C5231B">
        <w:rPr>
          <w:rFonts w:ascii="Museo Sans 300" w:hAnsi="Museo Sans 300"/>
          <w:color w:val="000000"/>
          <w:sz w:val="27"/>
          <w:szCs w:val="27"/>
          <w:shd w:val="clear" w:color="auto" w:fill="FFFFFF"/>
        </w:rPr>
        <w:t>The Bank of Israel has also taken a few measures to boost the economy. In order to support the flow of credits by banks some regulations have been relaxed so that banks can continue lending of money. The BOI has also purchased government bonds so that government can infuse liquidity in the financial system.</w:t>
      </w:r>
      <w:r w:rsidR="00431242">
        <w:rPr>
          <w:rFonts w:ascii="Museo Sans 300" w:hAnsi="Museo Sans 300"/>
          <w:color w:val="000000"/>
          <w:sz w:val="27"/>
          <w:szCs w:val="27"/>
          <w:shd w:val="clear" w:color="auto" w:fill="FFFFFF"/>
        </w:rPr>
        <w:t xml:space="preserve"> </w:t>
      </w:r>
    </w:p>
    <w:p w14:paraId="6C3E6786" w14:textId="31166B34" w:rsidR="00431242" w:rsidRDefault="00431242" w:rsidP="001E631A">
      <w:pPr>
        <w:pStyle w:val="paralargetext"/>
        <w:shd w:val="clear" w:color="auto" w:fill="FFFFFF"/>
        <w:spacing w:before="0" w:beforeAutospacing="0" w:after="150" w:afterAutospacing="0"/>
        <w:rPr>
          <w:rFonts w:ascii="Museo Sans 300" w:hAnsi="Museo Sans 300"/>
          <w:color w:val="000000"/>
          <w:sz w:val="27"/>
          <w:szCs w:val="27"/>
          <w:shd w:val="clear" w:color="auto" w:fill="FFFFFF"/>
        </w:rPr>
      </w:pPr>
    </w:p>
    <w:p w14:paraId="1E88FD3C" w14:textId="46DF6911" w:rsidR="008B0096" w:rsidRDefault="008B0096" w:rsidP="001E631A">
      <w:pPr>
        <w:pStyle w:val="paralargetext"/>
        <w:shd w:val="clear" w:color="auto" w:fill="FFFFFF"/>
        <w:spacing w:before="0" w:beforeAutospacing="0" w:after="150" w:afterAutospacing="0"/>
        <w:rPr>
          <w:rFonts w:ascii="Museo Sans 300" w:hAnsi="Museo Sans 300"/>
          <w:sz w:val="27"/>
          <w:szCs w:val="27"/>
        </w:rPr>
      </w:pPr>
    </w:p>
    <w:p w14:paraId="03CE7FA1" w14:textId="2402FDC9" w:rsidR="00302E43" w:rsidRDefault="00302E43" w:rsidP="001E631A">
      <w:pPr>
        <w:pStyle w:val="paralargetext"/>
        <w:shd w:val="clear" w:color="auto" w:fill="FFFFFF"/>
        <w:spacing w:before="0" w:beforeAutospacing="0" w:after="150" w:afterAutospacing="0"/>
        <w:rPr>
          <w:rFonts w:ascii="Museo Sans 300" w:hAnsi="Museo Sans 300"/>
          <w:sz w:val="27"/>
          <w:szCs w:val="27"/>
        </w:rPr>
      </w:pPr>
    </w:p>
    <w:p w14:paraId="21CEC7A3" w14:textId="14CD73DC" w:rsidR="00302E43" w:rsidRDefault="00302E43" w:rsidP="001E631A">
      <w:pPr>
        <w:pStyle w:val="paralargetext"/>
        <w:shd w:val="clear" w:color="auto" w:fill="FFFFFF"/>
        <w:spacing w:before="0" w:beforeAutospacing="0" w:after="150" w:afterAutospacing="0"/>
        <w:rPr>
          <w:rFonts w:ascii="Museo Sans 300" w:hAnsi="Museo Sans 300"/>
          <w:sz w:val="27"/>
          <w:szCs w:val="27"/>
        </w:rPr>
      </w:pPr>
    </w:p>
    <w:p w14:paraId="28E288E1" w14:textId="19D54070" w:rsidR="00302E43" w:rsidRDefault="00302E43" w:rsidP="001E631A">
      <w:pPr>
        <w:pStyle w:val="paralargetext"/>
        <w:shd w:val="clear" w:color="auto" w:fill="FFFFFF"/>
        <w:spacing w:before="0" w:beforeAutospacing="0" w:after="150" w:afterAutospacing="0"/>
        <w:rPr>
          <w:rFonts w:ascii="Museo Sans 300" w:hAnsi="Museo Sans 300"/>
          <w:sz w:val="27"/>
          <w:szCs w:val="27"/>
        </w:rPr>
      </w:pPr>
      <w:r>
        <w:rPr>
          <w:rFonts w:ascii="Museo Sans 300" w:hAnsi="Museo Sans 300"/>
          <w:sz w:val="27"/>
          <w:szCs w:val="27"/>
        </w:rPr>
        <w:t>Our country is known for technological advancement in food security, medical innovation , cyber security etc. Current pandemic situation has helped us to improve our ties with the Arab Nations as they are also looking for assistance to come out of the health crisis. Though this is an early stage but we are hopeful with positive intention this may workout beneficial for all.</w:t>
      </w:r>
    </w:p>
    <w:p w14:paraId="5CB6EA1D" w14:textId="4743F65A" w:rsidR="001E631A" w:rsidRPr="0041322F" w:rsidRDefault="0041322F" w:rsidP="001E631A">
      <w:pPr>
        <w:rPr>
          <w:rFonts w:cstheme="minorHAnsi"/>
          <w:b/>
          <w:bCs/>
          <w:sz w:val="28"/>
          <w:szCs w:val="28"/>
          <w:lang w:val="en-US"/>
        </w:rPr>
      </w:pPr>
      <w:r>
        <w:rPr>
          <w:b/>
          <w:bCs/>
          <w:sz w:val="28"/>
          <w:szCs w:val="28"/>
          <w:lang w:val="en-US"/>
        </w:rPr>
        <w:t xml:space="preserve">Submitted by: </w:t>
      </w:r>
      <w:r>
        <w:rPr>
          <w:rFonts w:ascii="Georgia Pro" w:hAnsi="Georgia Pro"/>
          <w:sz w:val="28"/>
          <w:szCs w:val="28"/>
          <w:lang w:val="en-US"/>
        </w:rPr>
        <w:t xml:space="preserve">Anushna Chakrabarti     </w:t>
      </w:r>
    </w:p>
    <w:p w14:paraId="154EBFED" w14:textId="7DDDC41E" w:rsidR="0041322F" w:rsidRPr="0041322F" w:rsidRDefault="0041322F" w:rsidP="001E631A">
      <w:pPr>
        <w:rPr>
          <w:rFonts w:cstheme="minorHAnsi"/>
          <w:b/>
          <w:bCs/>
          <w:sz w:val="28"/>
          <w:szCs w:val="28"/>
          <w:lang w:val="en-US"/>
        </w:rPr>
      </w:pPr>
      <w:r w:rsidRPr="0041322F">
        <w:rPr>
          <w:rFonts w:cstheme="minorHAnsi"/>
          <w:b/>
          <w:bCs/>
          <w:sz w:val="28"/>
          <w:szCs w:val="28"/>
          <w:lang w:val="en-US"/>
        </w:rPr>
        <w:t>School:</w:t>
      </w:r>
      <w:r>
        <w:rPr>
          <w:rFonts w:cstheme="minorHAnsi"/>
          <w:b/>
          <w:bCs/>
          <w:sz w:val="28"/>
          <w:szCs w:val="28"/>
          <w:lang w:val="en-US"/>
        </w:rPr>
        <w:t xml:space="preserve"> </w:t>
      </w:r>
      <w:r w:rsidRPr="0041322F">
        <w:rPr>
          <w:rFonts w:ascii="Georgia Pro" w:hAnsi="Georgia Pro" w:cstheme="minorHAnsi"/>
          <w:sz w:val="28"/>
          <w:szCs w:val="28"/>
          <w:lang w:val="en-US"/>
        </w:rPr>
        <w:t>Delhi Public School, Gautam Buddh Nagar</w:t>
      </w:r>
    </w:p>
    <w:sectPr w:rsidR="0041322F" w:rsidRPr="00413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useo Sans 300">
    <w:altName w:val="Cambria"/>
    <w:panose1 w:val="00000000000000000000"/>
    <w:charset w:val="00"/>
    <w:family w:val="roman"/>
    <w:notTrueType/>
    <w:pitch w:val="default"/>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F2"/>
    <w:rsid w:val="00030C7F"/>
    <w:rsid w:val="001C7FC7"/>
    <w:rsid w:val="001E631A"/>
    <w:rsid w:val="00214296"/>
    <w:rsid w:val="00236955"/>
    <w:rsid w:val="00302E43"/>
    <w:rsid w:val="0041322F"/>
    <w:rsid w:val="00431242"/>
    <w:rsid w:val="00482B00"/>
    <w:rsid w:val="004A1581"/>
    <w:rsid w:val="0068013B"/>
    <w:rsid w:val="008010F2"/>
    <w:rsid w:val="008A6922"/>
    <w:rsid w:val="008B0096"/>
    <w:rsid w:val="00905848"/>
    <w:rsid w:val="009362F0"/>
    <w:rsid w:val="00940FC9"/>
    <w:rsid w:val="00AF6AF9"/>
    <w:rsid w:val="00C5231B"/>
    <w:rsid w:val="00C979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B1AA"/>
  <w15:chartTrackingRefBased/>
  <w15:docId w15:val="{0E1C1D7B-8133-4E98-93D5-02B2A3AE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31A"/>
    <w:rPr>
      <w:color w:val="0563C1" w:themeColor="hyperlink"/>
      <w:u w:val="single"/>
    </w:rPr>
  </w:style>
  <w:style w:type="character" w:styleId="UnresolvedMention">
    <w:name w:val="Unresolved Mention"/>
    <w:basedOn w:val="DefaultParagraphFont"/>
    <w:uiPriority w:val="99"/>
    <w:semiHidden/>
    <w:unhideWhenUsed/>
    <w:rsid w:val="001E631A"/>
    <w:rPr>
      <w:color w:val="605E5C"/>
      <w:shd w:val="clear" w:color="auto" w:fill="E1DFDD"/>
    </w:rPr>
  </w:style>
  <w:style w:type="paragraph" w:customStyle="1" w:styleId="paralargetext">
    <w:name w:val="paralargetext"/>
    <w:basedOn w:val="Normal"/>
    <w:rsid w:val="001E631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Flag_of_Israe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Prasun Chakrabarti</dc:creator>
  <cp:keywords/>
  <dc:description/>
  <cp:lastModifiedBy>Prasun Chakrabarti</cp:lastModifiedBy>
  <cp:revision>1</cp:revision>
  <dcterms:created xsi:type="dcterms:W3CDTF">2020-06-17T07:39:00Z</dcterms:created>
  <dcterms:modified xsi:type="dcterms:W3CDTF">2020-06-17T15:57:00Z</dcterms:modified>
</cp:coreProperties>
</file>