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2">
      <w:pPr>
        <w:rPr>
          <w:rFonts w:ascii="Georgia" w:cs="Georgia" w:eastAsia="Georgia" w:hAnsi="Georgia"/>
          <w:b w:val="1"/>
          <w:bCs w:val="1"/>
          <w:sz w:val="40"/>
          <w:szCs w:val="40"/>
        </w:rPr>
      </w:pPr>
      <w:r w:rsidDel="00000000" w:rsidR="00000000" w:rsidRPr="00000000">
        <w:rPr>
          <w:rFonts w:ascii="Georgia" w:cs="Georgia" w:eastAsia="Georgia" w:hAnsi="Georgia"/>
          <w:b w:val="1"/>
          <w:bCs w:val="1"/>
          <w:sz w:val="40"/>
          <w:szCs w:val="40"/>
          <w:rtl w:val="0"/>
        </w:rPr>
        <w:t xml:space="preserve">Position Paper </w:t>
      </w:r>
    </w:p>
    <w:p w:rsidR="00000000" w:rsidDel="00000000" w:rsidP="00000000" w:rsidRDefault="00000000" w:rsidRPr="00000000" w14:paraId="00000003">
      <w:pPr>
        <w:rPr>
          <w:rFonts w:ascii="Georgia" w:cs="Georgia" w:eastAsia="Georgia" w:hAnsi="Georgia"/>
          <w:b w:val="1"/>
          <w:bCs w:val="1"/>
          <w:sz w:val="40"/>
          <w:szCs w:val="40"/>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Committee: United Nations Security Council </w:t>
      </w:r>
    </w:p>
    <w:p w:rsidR="00000000" w:rsidDel="00000000" w:rsidP="00000000" w:rsidRDefault="00000000" w:rsidRPr="00000000" w14:paraId="00000005">
      <w:pP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Agenda: Discussing Bioengineered Terrorism and Ways to Combat the Same</w:t>
      </w:r>
    </w:p>
    <w:p w:rsidR="00000000" w:rsidDel="00000000" w:rsidP="00000000" w:rsidRDefault="00000000" w:rsidRPr="00000000" w14:paraId="00000006">
      <w:pP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Country: Islamic Republic of Pakistan</w:t>
      </w:r>
    </w:p>
    <w:p w:rsidR="00000000" w:rsidDel="00000000" w:rsidP="00000000" w:rsidRDefault="00000000" w:rsidRPr="00000000" w14:paraId="00000007">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8">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I. Introduction</w:t>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The Islamic Republic of Pakistan recognizes bioengineered terrorism as one of the gravest emerging threats to international peace and security.</w:t>
      </w:r>
    </w:p>
    <w:p w:rsidR="00000000" w:rsidDel="00000000" w:rsidP="00000000" w:rsidRDefault="00000000" w:rsidRPr="00000000" w14:paraId="0000000A">
      <w:pPr>
        <w:rPr>
          <w:rFonts w:ascii="Georgia" w:cs="Georgia" w:eastAsia="Georgia" w:hAnsi="Georgia"/>
        </w:rPr>
      </w:pPr>
      <w:r w:rsidDel="00000000" w:rsidR="00000000" w:rsidRPr="00000000">
        <w:rPr>
          <w:rFonts w:ascii="Georgia" w:cs="Georgia" w:eastAsia="Georgia" w:hAnsi="Georgia"/>
          <w:rtl w:val="0"/>
        </w:rPr>
        <w:t xml:space="preserve">The rapid advancement of biotechnology and genetic engineering, while offering immense potential in medicine, agriculture, and industry, also poses the risk of misuse by non-state actors. Pakistan believes that the deliberate manipulation of biological agents for hostile purposes represents not only a violation of international law but also a challenge to global public health and humanitarian principles.</w:t>
      </w:r>
    </w:p>
    <w:p w:rsidR="00000000" w:rsidDel="00000000" w:rsidP="00000000" w:rsidRDefault="00000000" w:rsidRPr="00000000" w14:paraId="0000000B">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II. Background and National Perspective</w:t>
      </w:r>
    </w:p>
    <w:p w:rsidR="00000000" w:rsidDel="00000000" w:rsidP="00000000" w:rsidRDefault="00000000" w:rsidRPr="00000000" w14:paraId="0000000C">
      <w:pPr>
        <w:rPr>
          <w:rFonts w:ascii="Georgia" w:cs="Georgia" w:eastAsia="Georgia" w:hAnsi="Georgia"/>
        </w:rPr>
      </w:pPr>
      <w:r w:rsidDel="00000000" w:rsidR="00000000" w:rsidRPr="00000000">
        <w:rPr>
          <w:rFonts w:ascii="Georgia" w:cs="Georgia" w:eastAsia="Georgia" w:hAnsi="Georgia"/>
          <w:rtl w:val="0"/>
        </w:rPr>
        <w:t xml:space="preserve">Pakistan, as a signatory to the Biological Weapons Convention (BWC) since 1974, remains firmly committed to the prohibition of the development, production, and stockpiling of biological and toxin weapons. The country has established robust national legislation and biosafety regulations under the Pakistan Biological Safety Association (PBSA) and the Pakistan Health Research Council (PHRC) to ensure responsible conduct of biotechnology research.</w:t>
      </w:r>
    </w:p>
    <w:p w:rsidR="00000000" w:rsidDel="00000000" w:rsidP="00000000" w:rsidRDefault="00000000" w:rsidRPr="00000000" w14:paraId="0000000D">
      <w:pPr>
        <w:rPr>
          <w:rFonts w:ascii="Georgia" w:cs="Georgia" w:eastAsia="Georgia" w:hAnsi="Georgia"/>
        </w:rPr>
      </w:pPr>
      <w:r w:rsidDel="00000000" w:rsidR="00000000" w:rsidRPr="00000000">
        <w:rPr>
          <w:rFonts w:ascii="Georgia" w:cs="Georgia" w:eastAsia="Georgia" w:hAnsi="Georgia"/>
          <w:rtl w:val="0"/>
        </w:rPr>
        <w:t xml:space="preserve">Pakistan's stance is rooted in the principle that biotechnology must be used exclusively for peaceful, scientific, and medical purposes. Given the dual-use nature of many bioengineering technologies, Pakistan calls for global mechanisms to ensure transparency and accountability without hindering scientific progress in developing countries.</w:t>
      </w:r>
    </w:p>
    <w:p w:rsidR="00000000" w:rsidDel="00000000" w:rsidP="00000000" w:rsidRDefault="00000000" w:rsidRPr="00000000" w14:paraId="0000000E">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III. Key Concerns</w:t>
      </w:r>
    </w:p>
    <w:p w:rsidR="00000000" w:rsidDel="00000000" w:rsidP="00000000" w:rsidRDefault="00000000" w:rsidRPr="00000000" w14:paraId="0000000F">
      <w:pPr>
        <w:rPr>
          <w:rFonts w:ascii="Georgia" w:cs="Georgia" w:eastAsia="Georgia" w:hAnsi="Georgia"/>
        </w:rPr>
      </w:pPr>
      <w:r w:rsidDel="00000000" w:rsidR="00000000" w:rsidRPr="00000000">
        <w:rPr>
          <w:rFonts w:ascii="Georgia" w:cs="Georgia" w:eastAsia="Georgia" w:hAnsi="Georgia"/>
          <w:b w:val="1"/>
          <w:bCs w:val="1"/>
          <w:rtl w:val="0"/>
        </w:rPr>
        <w:t xml:space="preserve">1. Dual-Use Dilemma:</w:t>
      </w:r>
      <w:r w:rsidDel="00000000" w:rsidR="00000000" w:rsidRPr="00000000">
        <w:rPr>
          <w:rFonts w:ascii="Georgia" w:cs="Georgia" w:eastAsia="Georgia" w:hAnsi="Georgia"/>
          <w:rtl w:val="0"/>
        </w:rPr>
        <w:t xml:space="preserve"> The same technologies that can cure diseases can also be engineered for bioterrorism. There is insufficient international oversight to prevent their misuse.</w:t>
      </w:r>
    </w:p>
    <w:p w:rsidR="00000000" w:rsidDel="00000000" w:rsidP="00000000" w:rsidRDefault="00000000" w:rsidRPr="00000000" w14:paraId="00000010">
      <w:pPr>
        <w:rPr>
          <w:rFonts w:ascii="Georgia" w:cs="Georgia" w:eastAsia="Georgia" w:hAnsi="Georgia"/>
        </w:rPr>
      </w:pPr>
      <w:r w:rsidDel="00000000" w:rsidR="00000000" w:rsidRPr="00000000">
        <w:rPr>
          <w:rFonts w:ascii="Georgia" w:cs="Georgia" w:eastAsia="Georgia" w:hAnsi="Georgia"/>
          <w:b w:val="1"/>
          <w:bCs w:val="1"/>
          <w:rtl w:val="0"/>
        </w:rPr>
        <w:t xml:space="preserve">2. Unequal Access to Biosafety Infrastructure:</w:t>
      </w:r>
      <w:r w:rsidDel="00000000" w:rsidR="00000000" w:rsidRPr="00000000">
        <w:rPr>
          <w:rFonts w:ascii="Georgia" w:cs="Georgia" w:eastAsia="Georgia" w:hAnsi="Georgia"/>
          <w:rtl w:val="0"/>
        </w:rPr>
        <w:t xml:space="preserve"> Developing nations face challenges in implementing high-level biosafety measures, leaving gaps that could be exploited.</w:t>
      </w:r>
    </w:p>
    <w:p w:rsidR="00000000" w:rsidDel="00000000" w:rsidP="00000000" w:rsidRDefault="00000000" w:rsidRPr="00000000" w14:paraId="00000011">
      <w:pPr>
        <w:rPr>
          <w:rFonts w:ascii="Georgia" w:cs="Georgia" w:eastAsia="Georgia" w:hAnsi="Georgia"/>
        </w:rPr>
      </w:pPr>
      <w:r w:rsidDel="00000000" w:rsidR="00000000" w:rsidRPr="00000000">
        <w:rPr>
          <w:rFonts w:ascii="Georgia" w:cs="Georgia" w:eastAsia="Georgia" w:hAnsi="Georgia"/>
          <w:b w:val="1"/>
          <w:bCs w:val="1"/>
          <w:rtl w:val="0"/>
        </w:rPr>
        <w:t xml:space="preserve">3. Non-State Actors: </w:t>
      </w:r>
      <w:r w:rsidDel="00000000" w:rsidR="00000000" w:rsidRPr="00000000">
        <w:rPr>
          <w:rFonts w:ascii="Georgia" w:cs="Georgia" w:eastAsia="Georgia" w:hAnsi="Georgia"/>
          <w:rtl w:val="0"/>
        </w:rPr>
        <w:t xml:space="preserve">Terrorist organizations seeking to weaponize pathogens or synthetic organisms pose a transnational threat that cannot be countered by any one state alone.</w:t>
      </w:r>
    </w:p>
    <w:p w:rsidR="00000000" w:rsidDel="00000000" w:rsidP="00000000" w:rsidRDefault="00000000" w:rsidRPr="00000000" w14:paraId="00000012">
      <w:pPr>
        <w:rPr>
          <w:rFonts w:ascii="Georgia" w:cs="Georgia" w:eastAsia="Georgia" w:hAnsi="Georgia"/>
        </w:rPr>
      </w:pPr>
      <w:r w:rsidDel="00000000" w:rsidR="00000000" w:rsidRPr="00000000">
        <w:rPr>
          <w:rFonts w:ascii="Georgia" w:cs="Georgia" w:eastAsia="Georgia" w:hAnsi="Georgia"/>
          <w:b w:val="1"/>
          <w:bCs w:val="1"/>
          <w:rtl w:val="0"/>
        </w:rPr>
        <w:t xml:space="preserve">4. Lack of Verification Mechanisms in BWC: </w:t>
      </w:r>
      <w:r w:rsidDel="00000000" w:rsidR="00000000" w:rsidRPr="00000000">
        <w:rPr>
          <w:rFonts w:ascii="Georgia" w:cs="Georgia" w:eastAsia="Georgia" w:hAnsi="Georgia"/>
          <w:rtl w:val="0"/>
        </w:rPr>
        <w:t xml:space="preserve">Unlike other disarmament treaties, the BWC lacks a verification protocol, which weakens enforcement and transparency.</w:t>
      </w:r>
    </w:p>
    <w:p w:rsidR="00000000" w:rsidDel="00000000" w:rsidP="00000000" w:rsidRDefault="00000000" w:rsidRPr="00000000" w14:paraId="00000013">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IV. Pakistan's Recommendations</w:t>
      </w:r>
    </w:p>
    <w:p w:rsidR="00000000" w:rsidDel="00000000" w:rsidP="00000000" w:rsidRDefault="00000000" w:rsidRPr="00000000" w14:paraId="00000014">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1. Strengthening the Biological Weapons Convention (BWC):</w:t>
      </w:r>
    </w:p>
    <w:p w:rsidR="00000000" w:rsidDel="00000000" w:rsidP="00000000" w:rsidRDefault="00000000" w:rsidRPr="00000000" w14:paraId="00000015">
      <w:pPr>
        <w:rPr>
          <w:rFonts w:ascii="Georgia" w:cs="Georgia" w:eastAsia="Georgia" w:hAnsi="Georgia"/>
        </w:rPr>
      </w:pPr>
      <w:r w:rsidDel="00000000" w:rsidR="00000000" w:rsidRPr="00000000">
        <w:rPr>
          <w:rFonts w:ascii="Georgia" w:cs="Georgia" w:eastAsia="Georgia" w:hAnsi="Georgia"/>
          <w:rtl w:val="0"/>
        </w:rPr>
        <w:t xml:space="preserve">• Pakistan advocates for the establishment of a </w:t>
      </w:r>
      <w:r w:rsidDel="00000000" w:rsidR="00000000" w:rsidRPr="00000000">
        <w:rPr>
          <w:rFonts w:ascii="Georgia" w:cs="Georgia" w:eastAsia="Georgia" w:hAnsi="Georgia"/>
          <w:b w:val="1"/>
          <w:bCs w:val="1"/>
          <w:rtl w:val="0"/>
        </w:rPr>
        <w:t xml:space="preserve">legally binding verification mechanism</w:t>
      </w:r>
      <w:r w:rsidDel="00000000" w:rsidR="00000000" w:rsidRPr="00000000">
        <w:rPr>
          <w:rFonts w:ascii="Georgia" w:cs="Georgia" w:eastAsia="Georgia" w:hAnsi="Georgia"/>
          <w:rtl w:val="0"/>
        </w:rPr>
        <w:t xml:space="preserve"> within the BWC framework.</w:t>
      </w:r>
    </w:p>
    <w:p w:rsidR="00000000" w:rsidDel="00000000" w:rsidP="00000000" w:rsidRDefault="00000000" w:rsidRPr="00000000" w14:paraId="00000016">
      <w:pPr>
        <w:rPr>
          <w:rFonts w:ascii="Georgia" w:cs="Georgia" w:eastAsia="Georgia" w:hAnsi="Georgia"/>
        </w:rPr>
      </w:pPr>
      <w:r w:rsidDel="00000000" w:rsidR="00000000" w:rsidRPr="00000000">
        <w:rPr>
          <w:rFonts w:ascii="Georgia" w:cs="Georgia" w:eastAsia="Georgia" w:hAnsi="Georgia"/>
          <w:rtl w:val="0"/>
        </w:rPr>
        <w:t xml:space="preserve">• Encourage regular</w:t>
      </w:r>
      <w:r w:rsidDel="00000000" w:rsidR="00000000" w:rsidRPr="00000000">
        <w:rPr>
          <w:rFonts w:ascii="Georgia" w:cs="Georgia" w:eastAsia="Georgia" w:hAnsi="Georgia"/>
          <w:b w:val="1"/>
          <w:bCs w:val="1"/>
          <w:rtl w:val="0"/>
        </w:rPr>
        <w:t xml:space="preserve"> peer reviews </w:t>
      </w:r>
      <w:r w:rsidDel="00000000" w:rsidR="00000000" w:rsidRPr="00000000">
        <w:rPr>
          <w:rFonts w:ascii="Georgia" w:cs="Georgia" w:eastAsia="Georgia" w:hAnsi="Georgia"/>
          <w:rtl w:val="0"/>
        </w:rPr>
        <w:t xml:space="preserve">and </w:t>
      </w:r>
      <w:r w:rsidDel="00000000" w:rsidR="00000000" w:rsidRPr="00000000">
        <w:rPr>
          <w:rFonts w:ascii="Georgia" w:cs="Georgia" w:eastAsia="Georgia" w:hAnsi="Georgia"/>
          <w:b w:val="1"/>
          <w:bCs w:val="1"/>
          <w:rtl w:val="0"/>
        </w:rPr>
        <w:t xml:space="preserve">information-sharing systems </w:t>
      </w:r>
      <w:r w:rsidDel="00000000" w:rsidR="00000000" w:rsidRPr="00000000">
        <w:rPr>
          <w:rFonts w:ascii="Georgia" w:cs="Georgia" w:eastAsia="Georgia" w:hAnsi="Georgia"/>
          <w:rtl w:val="0"/>
        </w:rPr>
        <w:t xml:space="preserve">among member states regarding biosafety and biosecurity</w:t>
      </w:r>
    </w:p>
    <w:p w:rsidR="00000000" w:rsidDel="00000000" w:rsidP="00000000" w:rsidRDefault="00000000" w:rsidRPr="00000000" w14:paraId="00000017">
      <w:pPr>
        <w:rPr>
          <w:rFonts w:ascii="Georgia" w:cs="Georgia" w:eastAsia="Georgia" w:hAnsi="Georgia"/>
        </w:rPr>
      </w:pPr>
      <w:r w:rsidDel="00000000" w:rsidR="00000000" w:rsidRPr="00000000">
        <w:rPr>
          <w:rFonts w:ascii="Georgia" w:cs="Georgia" w:eastAsia="Georgia" w:hAnsi="Georgia"/>
          <w:rtl w:val="0"/>
        </w:rPr>
        <w:t xml:space="preserve">measures.</w:t>
      </w:r>
    </w:p>
    <w:p w:rsidR="00000000" w:rsidDel="00000000" w:rsidP="00000000" w:rsidRDefault="00000000" w:rsidRPr="00000000" w14:paraId="00000018">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2. International Collaboration and Capacity Building:</w:t>
      </w:r>
    </w:p>
    <w:p w:rsidR="00000000" w:rsidDel="00000000" w:rsidP="00000000" w:rsidRDefault="00000000" w:rsidRPr="00000000" w14:paraId="00000019">
      <w:pPr>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b w:val="1"/>
          <w:bCs w:val="1"/>
          <w:rtl w:val="0"/>
        </w:rPr>
        <w:t xml:space="preserve"> Promote technology transfer, training programs,</w:t>
      </w:r>
      <w:r w:rsidDel="00000000" w:rsidR="00000000" w:rsidRPr="00000000">
        <w:rPr>
          <w:rFonts w:ascii="Georgia" w:cs="Georgia" w:eastAsia="Georgia" w:hAnsi="Georgia"/>
          <w:rtl w:val="0"/>
        </w:rPr>
        <w:t xml:space="preserve"> and</w:t>
      </w:r>
      <w:r w:rsidDel="00000000" w:rsidR="00000000" w:rsidRPr="00000000">
        <w:rPr>
          <w:rFonts w:ascii="Georgia" w:cs="Georgia" w:eastAsia="Georgia" w:hAnsi="Georgia"/>
          <w:b w:val="1"/>
          <w:bCs w:val="1"/>
          <w:rtl w:val="0"/>
        </w:rPr>
        <w:t xml:space="preserve"> biosecurity infrastructure development </w:t>
      </w:r>
      <w:r w:rsidDel="00000000" w:rsidR="00000000" w:rsidRPr="00000000">
        <w:rPr>
          <w:rFonts w:ascii="Georgia" w:cs="Georgia" w:eastAsia="Georgia" w:hAnsi="Georgia"/>
          <w:rtl w:val="0"/>
        </w:rPr>
        <w:t xml:space="preserve">in developing nations.</w:t>
      </w:r>
    </w:p>
    <w:p w:rsidR="00000000" w:rsidDel="00000000" w:rsidP="00000000" w:rsidRDefault="00000000" w:rsidRPr="00000000" w14:paraId="0000001A">
      <w:pPr>
        <w:rPr>
          <w:rFonts w:ascii="Georgia" w:cs="Georgia" w:eastAsia="Georgia" w:hAnsi="Georgia"/>
          <w:b w:val="1"/>
          <w:bCs w:val="1"/>
        </w:rPr>
      </w:pPr>
      <w:r w:rsidDel="00000000" w:rsidR="00000000" w:rsidRPr="00000000">
        <w:rPr>
          <w:rFonts w:ascii="Georgia" w:cs="Georgia" w:eastAsia="Georgia" w:hAnsi="Georgia"/>
          <w:rtl w:val="0"/>
        </w:rPr>
        <w:t xml:space="preserve">• Support the creation of a </w:t>
      </w:r>
      <w:r w:rsidDel="00000000" w:rsidR="00000000" w:rsidRPr="00000000">
        <w:rPr>
          <w:rFonts w:ascii="Georgia" w:cs="Georgia" w:eastAsia="Georgia" w:hAnsi="Georgia"/>
          <w:b w:val="1"/>
          <w:bCs w:val="1"/>
          <w:rtl w:val="0"/>
        </w:rPr>
        <w:t xml:space="preserve">UN-administered Biosecurity</w:t>
      </w:r>
    </w:p>
    <w:p w:rsidR="00000000" w:rsidDel="00000000" w:rsidP="00000000" w:rsidRDefault="00000000" w:rsidRPr="00000000" w14:paraId="0000001B">
      <w:pPr>
        <w:rPr>
          <w:rFonts w:ascii="Georgia" w:cs="Georgia" w:eastAsia="Georgia" w:hAnsi="Georgia"/>
        </w:rPr>
      </w:pPr>
      <w:r w:rsidDel="00000000" w:rsidR="00000000" w:rsidRPr="00000000">
        <w:rPr>
          <w:rFonts w:ascii="Georgia" w:cs="Georgia" w:eastAsia="Georgia" w:hAnsi="Georgia"/>
          <w:b w:val="1"/>
          <w:bCs w:val="1"/>
          <w:rtl w:val="0"/>
        </w:rPr>
        <w:t xml:space="preserve">Assistance Fund</w:t>
      </w:r>
      <w:r w:rsidDel="00000000" w:rsidR="00000000" w:rsidRPr="00000000">
        <w:rPr>
          <w:rFonts w:ascii="Georgia" w:cs="Georgia" w:eastAsia="Georgia" w:hAnsi="Georgia"/>
          <w:rtl w:val="0"/>
        </w:rPr>
        <w:t xml:space="preserve"> to assist states in building resilience against bioterrorism.</w:t>
      </w:r>
    </w:p>
    <w:p w:rsidR="00000000" w:rsidDel="00000000" w:rsidP="00000000" w:rsidRDefault="00000000" w:rsidRPr="00000000" w14:paraId="0000001C">
      <w:pPr>
        <w:rPr>
          <w:rFonts w:ascii="Georgia" w:cs="Georgia" w:eastAsia="Georgia" w:hAnsi="Georgia"/>
          <w:b w:val="1"/>
          <w:bCs w:val="1"/>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b w:val="1"/>
          <w:bCs w:val="1"/>
          <w:rtl w:val="0"/>
        </w:rPr>
        <w:t xml:space="preserve">. Enhanced Surveillance and Intelligence Sharing:</w:t>
      </w:r>
    </w:p>
    <w:p w:rsidR="00000000" w:rsidDel="00000000" w:rsidP="00000000" w:rsidRDefault="00000000" w:rsidRPr="00000000" w14:paraId="0000001D">
      <w:pPr>
        <w:rPr>
          <w:rFonts w:ascii="Georgia" w:cs="Georgia" w:eastAsia="Georgia" w:hAnsi="Georgia"/>
        </w:rPr>
      </w:pPr>
      <w:r w:rsidDel="00000000" w:rsidR="00000000" w:rsidRPr="00000000">
        <w:rPr>
          <w:rFonts w:ascii="Georgia" w:cs="Georgia" w:eastAsia="Georgia" w:hAnsi="Georgia"/>
          <w:rtl w:val="0"/>
        </w:rPr>
        <w:t xml:space="preserve">• Strengthen coordination between the </w:t>
      </w:r>
      <w:r w:rsidDel="00000000" w:rsidR="00000000" w:rsidRPr="00000000">
        <w:rPr>
          <w:rFonts w:ascii="Georgia" w:cs="Georgia" w:eastAsia="Georgia" w:hAnsi="Georgia"/>
          <w:b w:val="1"/>
          <w:bCs w:val="1"/>
          <w:rtl w:val="0"/>
        </w:rPr>
        <w:t xml:space="preserve">World Health Organization(WHO), Interpol, </w:t>
      </w:r>
      <w:r w:rsidDel="00000000" w:rsidR="00000000" w:rsidRPr="00000000">
        <w:rPr>
          <w:rFonts w:ascii="Georgia" w:cs="Georgia" w:eastAsia="Georgia" w:hAnsi="Georgia"/>
          <w:rtl w:val="0"/>
        </w:rPr>
        <w:t xml:space="preserve">and </w:t>
      </w:r>
      <w:r w:rsidDel="00000000" w:rsidR="00000000" w:rsidRPr="00000000">
        <w:rPr>
          <w:rFonts w:ascii="Georgia" w:cs="Georgia" w:eastAsia="Georgia" w:hAnsi="Georgia"/>
          <w:b w:val="1"/>
          <w:bCs w:val="1"/>
          <w:rtl w:val="0"/>
        </w:rPr>
        <w:t xml:space="preserve">UN counter terrorism bodies </w:t>
      </w:r>
      <w:r w:rsidDel="00000000" w:rsidR="00000000" w:rsidRPr="00000000">
        <w:rPr>
          <w:rFonts w:ascii="Georgia" w:cs="Georgia" w:eastAsia="Georgia" w:hAnsi="Georgia"/>
          <w:rtl w:val="0"/>
        </w:rPr>
        <w:t xml:space="preserve">to track potential biological threats.</w:t>
      </w:r>
    </w:p>
    <w:p w:rsidR="00000000" w:rsidDel="00000000" w:rsidP="00000000" w:rsidRDefault="00000000" w:rsidRPr="00000000" w14:paraId="0000001E">
      <w:pPr>
        <w:rPr>
          <w:rFonts w:ascii="Georgia" w:cs="Georgia" w:eastAsia="Georgia" w:hAnsi="Georgia"/>
        </w:rPr>
      </w:pPr>
      <w:r w:rsidDel="00000000" w:rsidR="00000000" w:rsidRPr="00000000">
        <w:rPr>
          <w:rFonts w:ascii="Georgia" w:cs="Georgia" w:eastAsia="Georgia" w:hAnsi="Georgia"/>
          <w:rtl w:val="0"/>
        </w:rPr>
        <w:t xml:space="preserve">• Develop </w:t>
      </w:r>
      <w:r w:rsidDel="00000000" w:rsidR="00000000" w:rsidRPr="00000000">
        <w:rPr>
          <w:rFonts w:ascii="Georgia" w:cs="Georgia" w:eastAsia="Georgia" w:hAnsi="Georgia"/>
          <w:b w:val="1"/>
          <w:bCs w:val="1"/>
          <w:rtl w:val="0"/>
        </w:rPr>
        <w:t xml:space="preserve">real-time information exchange systems</w:t>
      </w:r>
      <w:r w:rsidDel="00000000" w:rsidR="00000000" w:rsidRPr="00000000">
        <w:rPr>
          <w:rFonts w:ascii="Georgia" w:cs="Georgia" w:eastAsia="Georgia" w:hAnsi="Georgia"/>
          <w:rtl w:val="0"/>
        </w:rPr>
        <w:t xml:space="preserve"> to detect and respond to suspicious biological activities.</w:t>
      </w:r>
    </w:p>
    <w:p w:rsidR="00000000" w:rsidDel="00000000" w:rsidP="00000000" w:rsidRDefault="00000000" w:rsidRPr="00000000" w14:paraId="0000001F">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4. National and Regional Preparedness:</w:t>
      </w:r>
    </w:p>
    <w:p w:rsidR="00000000" w:rsidDel="00000000" w:rsidP="00000000" w:rsidRDefault="00000000" w:rsidRPr="00000000" w14:paraId="00000020">
      <w:pPr>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Pakistan has taken steps to improve its Public Health Emergency Response System </w:t>
      </w:r>
      <w:r w:rsidDel="00000000" w:rsidR="00000000" w:rsidRPr="00000000">
        <w:rPr>
          <w:rFonts w:ascii="Georgia" w:cs="Georgia" w:eastAsia="Georgia" w:hAnsi="Georgia"/>
          <w:rtl w:val="0"/>
        </w:rPr>
        <w:t xml:space="preserve">and </w:t>
      </w:r>
      <w:r w:rsidDel="00000000" w:rsidR="00000000" w:rsidRPr="00000000">
        <w:rPr>
          <w:rFonts w:ascii="Georgia" w:cs="Georgia" w:eastAsia="Georgia" w:hAnsi="Georgia"/>
          <w:b w:val="1"/>
          <w:bCs w:val="1"/>
          <w:rtl w:val="0"/>
        </w:rPr>
        <w:t xml:space="preserve">National Institute of Health (NIH)</w:t>
      </w:r>
      <w:r w:rsidDel="00000000" w:rsidR="00000000" w:rsidRPr="00000000">
        <w:rPr>
          <w:rFonts w:ascii="Georgia" w:cs="Georgia" w:eastAsia="Georgia" w:hAnsi="Georgia"/>
          <w:rtl w:val="0"/>
        </w:rPr>
        <w:t xml:space="preserve"> laboratories to detect and contain outbreaks.</w:t>
      </w:r>
    </w:p>
    <w:p w:rsidR="00000000" w:rsidDel="00000000" w:rsidP="00000000" w:rsidRDefault="00000000" w:rsidRPr="00000000" w14:paraId="00000021">
      <w:pPr>
        <w:rPr>
          <w:rFonts w:ascii="Georgia" w:cs="Georgia" w:eastAsia="Georgia" w:hAnsi="Georgia"/>
        </w:rPr>
      </w:pPr>
      <w:r w:rsidDel="00000000" w:rsidR="00000000" w:rsidRPr="00000000">
        <w:rPr>
          <w:rFonts w:ascii="Georgia" w:cs="Georgia" w:eastAsia="Georgia" w:hAnsi="Georgia"/>
          <w:rtl w:val="0"/>
        </w:rPr>
        <w:t xml:space="preserve">• At a regional level, Pakistan proposes establishing a  </w:t>
      </w:r>
      <w:r w:rsidDel="00000000" w:rsidR="00000000" w:rsidRPr="00000000">
        <w:rPr>
          <w:rFonts w:ascii="Georgia" w:cs="Georgia" w:eastAsia="Georgia" w:hAnsi="Georgia"/>
          <w:b w:val="1"/>
          <w:bCs w:val="1"/>
          <w:rtl w:val="0"/>
        </w:rPr>
        <w:t xml:space="preserve">South Asian Biosafety Network </w:t>
      </w:r>
      <w:r w:rsidDel="00000000" w:rsidR="00000000" w:rsidRPr="00000000">
        <w:rPr>
          <w:rFonts w:ascii="Georgia" w:cs="Georgia" w:eastAsia="Georgia" w:hAnsi="Georgia"/>
          <w:rtl w:val="0"/>
        </w:rPr>
        <w:t xml:space="preserve">to promote cooperation among neighboring countries in early detection and response.</w:t>
      </w:r>
    </w:p>
    <w:p w:rsidR="00000000" w:rsidDel="00000000" w:rsidP="00000000" w:rsidRDefault="00000000" w:rsidRPr="00000000" w14:paraId="00000022">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5. Ethical Governance of Biotechnology:</w:t>
      </w:r>
    </w:p>
    <w:p w:rsidR="00000000" w:rsidDel="00000000" w:rsidP="00000000" w:rsidRDefault="00000000" w:rsidRPr="00000000" w14:paraId="00000023">
      <w:pPr>
        <w:rPr>
          <w:rFonts w:ascii="Georgia" w:cs="Georgia" w:eastAsia="Georgia" w:hAnsi="Georgia"/>
        </w:rPr>
      </w:pPr>
      <w:r w:rsidDel="00000000" w:rsidR="00000000" w:rsidRPr="00000000">
        <w:rPr>
          <w:rFonts w:ascii="Georgia" w:cs="Georgia" w:eastAsia="Georgia" w:hAnsi="Georgia"/>
          <w:rtl w:val="0"/>
        </w:rPr>
        <w:t xml:space="preserve">• Promote the development of</w:t>
      </w:r>
      <w:r w:rsidDel="00000000" w:rsidR="00000000" w:rsidRPr="00000000">
        <w:rPr>
          <w:rFonts w:ascii="Georgia" w:cs="Georgia" w:eastAsia="Georgia" w:hAnsi="Georgia"/>
          <w:b w:val="1"/>
          <w:bCs w:val="1"/>
          <w:rtl w:val="0"/>
        </w:rPr>
        <w:t xml:space="preserve"> ethical standards </w:t>
      </w:r>
      <w:r w:rsidDel="00000000" w:rsidR="00000000" w:rsidRPr="00000000">
        <w:rPr>
          <w:rFonts w:ascii="Georgia" w:cs="Georgia" w:eastAsia="Georgia" w:hAnsi="Georgia"/>
          <w:rtl w:val="0"/>
        </w:rPr>
        <w:t xml:space="preserve">and </w:t>
      </w:r>
      <w:r w:rsidDel="00000000" w:rsidR="00000000" w:rsidRPr="00000000">
        <w:rPr>
          <w:rFonts w:ascii="Georgia" w:cs="Georgia" w:eastAsia="Georgia" w:hAnsi="Georgia"/>
          <w:b w:val="1"/>
          <w:bCs w:val="1"/>
          <w:rtl w:val="0"/>
        </w:rPr>
        <w:t xml:space="preserve">codes of conduct </w:t>
      </w:r>
      <w:r w:rsidDel="00000000" w:rsidR="00000000" w:rsidRPr="00000000">
        <w:rPr>
          <w:rFonts w:ascii="Georgia" w:cs="Georgia" w:eastAsia="Georgia" w:hAnsi="Georgia"/>
          <w:rtl w:val="0"/>
        </w:rPr>
        <w:t xml:space="preserve">for scientists and research institutions globally.</w:t>
      </w:r>
    </w:p>
    <w:p w:rsidR="00000000" w:rsidDel="00000000" w:rsidP="00000000" w:rsidRDefault="00000000" w:rsidRPr="00000000" w14:paraId="00000024">
      <w:pPr>
        <w:rPr>
          <w:rFonts w:ascii="Georgia" w:cs="Georgia" w:eastAsia="Georgia" w:hAnsi="Georgia"/>
        </w:rPr>
      </w:pPr>
      <w:r w:rsidDel="00000000" w:rsidR="00000000" w:rsidRPr="00000000">
        <w:rPr>
          <w:rFonts w:ascii="Georgia" w:cs="Georgia" w:eastAsia="Georgia" w:hAnsi="Georgia"/>
          <w:rtl w:val="0"/>
        </w:rPr>
        <w:t xml:space="preserve">Encourage educational initiative to raise awareness of bio security risks in academia and industry .</w:t>
      </w:r>
    </w:p>
    <w:p w:rsidR="00000000" w:rsidDel="00000000" w:rsidP="00000000" w:rsidRDefault="00000000" w:rsidRPr="00000000" w14:paraId="00000025">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V. Conclusion</w:t>
      </w:r>
    </w:p>
    <w:p w:rsidR="00000000" w:rsidDel="00000000" w:rsidP="00000000" w:rsidRDefault="00000000" w:rsidRPr="00000000" w14:paraId="00000026">
      <w:pPr>
        <w:rPr>
          <w:rFonts w:ascii="Georgia" w:cs="Georgia" w:eastAsia="Georgia" w:hAnsi="Georgia"/>
        </w:rPr>
      </w:pPr>
      <w:r w:rsidDel="00000000" w:rsidR="00000000" w:rsidRPr="00000000">
        <w:rPr>
          <w:rFonts w:ascii="Georgia" w:cs="Georgia" w:eastAsia="Georgia" w:hAnsi="Georgia"/>
          <w:rtl w:val="0"/>
        </w:rPr>
        <w:t xml:space="preserve">Pakistan firmly believes that combating bioengineered terrorism requires a balanced approach-one that ensures </w:t>
      </w:r>
      <w:r w:rsidDel="00000000" w:rsidR="00000000" w:rsidRPr="00000000">
        <w:rPr>
          <w:rFonts w:ascii="Georgia" w:cs="Georgia" w:eastAsia="Georgia" w:hAnsi="Georgia"/>
          <w:b w:val="1"/>
          <w:bCs w:val="1"/>
          <w:rtl w:val="0"/>
        </w:rPr>
        <w:t xml:space="preserve">security without stifling innovation</w:t>
      </w:r>
      <w:r w:rsidDel="00000000" w:rsidR="00000000" w:rsidRPr="00000000">
        <w:rPr>
          <w:rFonts w:ascii="Georgia" w:cs="Georgia" w:eastAsia="Georgia" w:hAnsi="Georgia"/>
          <w:rtl w:val="0"/>
        </w:rPr>
        <w:t xml:space="preserve">. As a responsible member of the international community, Pakistan remains committed to multilateral efforts under the United Nations framework to strengthen global biosecurity, enhance transparency, and uphold the principles of peace, cooperation, and scientific responsibility.</w:t>
      </w:r>
    </w:p>
    <w:p w:rsidR="00000000" w:rsidDel="00000000" w:rsidP="00000000" w:rsidRDefault="00000000" w:rsidRPr="00000000" w14:paraId="00000027">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"Peace, security, and scientific progress must coexist, not conflict."</w:t>
      </w:r>
    </w:p>
    <w:p w:rsidR="00000000" w:rsidDel="00000000" w:rsidP="00000000" w:rsidRDefault="00000000" w:rsidRPr="00000000" w14:paraId="00000028">
      <w:pPr>
        <w:ind w:left="720" w:firstLine="0"/>
        <w:rPr>
          <w:rFonts w:ascii="Georgia" w:cs="Georgia" w:eastAsia="Georgia" w:hAnsi="Georgia"/>
        </w:rPr>
      </w:pPr>
      <w:r w:rsidDel="00000000" w:rsidR="00000000" w:rsidRPr="00000000">
        <w:rPr>
          <w:rFonts w:ascii="Georgia" w:cs="Georgia" w:eastAsia="Georgia" w:hAnsi="Georgia"/>
          <w:rtl w:val="0"/>
        </w:rPr>
        <w:t xml:space="preserve">        — Permanent Mission of Pakistan to the United Nations</w:t>
      </w:r>
    </w:p>
    <w:p w:rsidR="00000000" w:rsidDel="00000000" w:rsidP="00000000" w:rsidRDefault="00000000" w:rsidRPr="00000000" w14:paraId="00000029">
      <w:pPr>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w:t>
      </w:r>
    </w:p>
    <w:p w:rsidR="00000000" w:rsidDel="00000000" w:rsidP="00000000" w:rsidRDefault="00000000" w:rsidRPr="00000000" w14:paraId="0000002A">
      <w:pPr>
        <w:rPr>
          <w:rFonts w:ascii="Georgia" w:cs="Georgia" w:eastAsia="Georgia" w:hAnsi="Georgia"/>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o+jVZLGTcXLWQuWa4kdY0mDrg==">CgMxLjA4AHIhMXJSb3J3RDlCQVVZOGZrdnFjR24xN0pEYnREU3lSOENn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