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6F2DC" w14:textId="77777777" w:rsidR="001D79C7" w:rsidRDefault="001D79C7">
      <w:pPr>
        <w:rPr>
          <w:rFonts w:ascii="Arial" w:eastAsia="Times New Roman" w:hAnsi="Arial" w:cs="Arial"/>
          <w:color w:val="333333"/>
          <w:sz w:val="25"/>
          <w:szCs w:val="25"/>
          <w:shd w:val="clear" w:color="auto" w:fill="F4F4F4"/>
        </w:rPr>
      </w:pPr>
      <w:r w:rsidRPr="00BE19C2">
        <w:rPr>
          <w:rStyle w:val="Strong"/>
          <w:rFonts w:ascii="inherit" w:eastAsia="Times New Roman" w:hAnsi="inherit" w:cs="Arial"/>
          <w:color w:val="333333"/>
          <w:sz w:val="28"/>
          <w:szCs w:val="28"/>
          <w:shd w:val="clear" w:color="auto" w:fill="F4F4F4"/>
        </w:rPr>
        <w:t>About UNHCR</w:t>
      </w:r>
      <w:r w:rsidRPr="00BE19C2">
        <w:rPr>
          <w:rFonts w:ascii="Arial" w:eastAsia="Times New Roman" w:hAnsi="Arial" w:cs="Arial"/>
          <w:color w:val="333333"/>
          <w:sz w:val="28"/>
          <w:szCs w:val="28"/>
        </w:rPr>
        <w:br/>
      </w:r>
      <w:proofErr w:type="spellStart"/>
      <w:r w:rsidRPr="00BE19C2">
        <w:rPr>
          <w:rFonts w:ascii="Arial" w:eastAsia="Times New Roman" w:hAnsi="Arial" w:cs="Arial"/>
          <w:color w:val="333333"/>
          <w:sz w:val="28"/>
          <w:szCs w:val="28"/>
          <w:shd w:val="clear" w:color="auto" w:fill="F4F4F4"/>
        </w:rPr>
        <w:t>UNHCR</w:t>
      </w:r>
      <w:proofErr w:type="spellEnd"/>
      <w:r w:rsidRPr="00BE19C2">
        <w:rPr>
          <w:rFonts w:ascii="Arial" w:eastAsia="Times New Roman" w:hAnsi="Arial" w:cs="Arial"/>
          <w:color w:val="333333"/>
          <w:sz w:val="28"/>
          <w:szCs w:val="28"/>
          <w:shd w:val="clear" w:color="auto" w:fill="F4F4F4"/>
        </w:rPr>
        <w:t>, the UN Refugee Agency, is a global organisation dedicated to saving lives, protecting rights and building a better future for refugees, forcibly displaced communities and stateless people. We work to ensure that everybody has the right to seek asylum and find safe refuge, having fled violence, persecution, war or disaster at home</w:t>
      </w:r>
      <w:r>
        <w:rPr>
          <w:rFonts w:ascii="Arial" w:eastAsia="Times New Roman" w:hAnsi="Arial" w:cs="Arial"/>
          <w:color w:val="333333"/>
          <w:sz w:val="25"/>
          <w:szCs w:val="25"/>
          <w:shd w:val="clear" w:color="auto" w:fill="F4F4F4"/>
        </w:rPr>
        <w:t>.</w:t>
      </w:r>
    </w:p>
    <w:p w14:paraId="3AAFD2D7" w14:textId="54F4BDFF" w:rsidR="001D79C7" w:rsidRDefault="00364BBB">
      <w:r>
        <w:rPr>
          <w:noProof/>
        </w:rPr>
        <w:drawing>
          <wp:anchor distT="0" distB="0" distL="114300" distR="114300" simplePos="0" relativeHeight="251659264" behindDoc="0" locked="0" layoutInCell="1" allowOverlap="1" wp14:anchorId="2ACD459F" wp14:editId="27DFEF86">
            <wp:simplePos x="0" y="0"/>
            <wp:positionH relativeFrom="column">
              <wp:posOffset>0</wp:posOffset>
            </wp:positionH>
            <wp:positionV relativeFrom="paragraph">
              <wp:posOffset>287020</wp:posOffset>
            </wp:positionV>
            <wp:extent cx="5080000" cy="4551045"/>
            <wp:effectExtent l="0" t="0" r="6350"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080000" cy="4551045"/>
                    </a:xfrm>
                    <a:prstGeom prst="rect">
                      <a:avLst/>
                    </a:prstGeom>
                  </pic:spPr>
                </pic:pic>
              </a:graphicData>
            </a:graphic>
            <wp14:sizeRelH relativeFrom="margin">
              <wp14:pctWidth>0</wp14:pctWidth>
            </wp14:sizeRelH>
            <wp14:sizeRelV relativeFrom="margin">
              <wp14:pctHeight>0</wp14:pctHeight>
            </wp14:sizeRelV>
          </wp:anchor>
        </w:drawing>
      </w:r>
    </w:p>
    <w:p w14:paraId="4C29C311" w14:textId="308620DE" w:rsidR="00BF361E" w:rsidRPr="00D876EE" w:rsidRDefault="00BF361E">
      <w:pPr>
        <w:rPr>
          <w:sz w:val="24"/>
          <w:szCs w:val="24"/>
        </w:rPr>
      </w:pPr>
    </w:p>
    <w:p w14:paraId="24A7A923" w14:textId="5FAB6DC2" w:rsidR="009A44B2" w:rsidRDefault="00D876EE">
      <w:pPr>
        <w:rPr>
          <w:rFonts w:ascii="Roboto" w:eastAsia="Times New Roman" w:hAnsi="Roboto"/>
          <w:color w:val="454545"/>
          <w:spacing w:val="-5"/>
          <w:sz w:val="24"/>
          <w:szCs w:val="24"/>
          <w:shd w:val="clear" w:color="auto" w:fill="FFFFFF"/>
        </w:rPr>
      </w:pPr>
      <w:r w:rsidRPr="00D876EE">
        <w:rPr>
          <w:rFonts w:ascii="Roboto" w:eastAsia="Times New Roman" w:hAnsi="Roboto"/>
          <w:color w:val="454545"/>
          <w:spacing w:val="-5"/>
          <w:sz w:val="24"/>
          <w:szCs w:val="24"/>
          <w:shd w:val="clear" w:color="auto" w:fill="FFFFFF"/>
        </w:rPr>
        <w:t>The World Health Organization (WHO) is working closely with global experts, governments and partners to rapidly expand scientific knowledge on this new virus, to track the spread and virulence of the virus, and to provide advice to countries and individuals on measures to protect health and prevent the spread of this outbreak. </w:t>
      </w:r>
    </w:p>
    <w:p w14:paraId="4E9E9952" w14:textId="79EB8492" w:rsidR="00D876EE" w:rsidRDefault="00C76BC2">
      <w:pPr>
        <w:rPr>
          <w:rFonts w:ascii="Roboto" w:eastAsia="Times New Roman" w:hAnsi="Roboto"/>
          <w:color w:val="454545"/>
          <w:spacing w:val="-5"/>
          <w:sz w:val="24"/>
          <w:szCs w:val="24"/>
          <w:shd w:val="clear" w:color="auto" w:fill="FFFFFF"/>
        </w:rPr>
      </w:pPr>
      <w:r>
        <w:rPr>
          <w:rFonts w:ascii="Roboto" w:eastAsia="Times New Roman" w:hAnsi="Roboto"/>
          <w:color w:val="454545"/>
          <w:spacing w:val="-5"/>
          <w:sz w:val="24"/>
          <w:szCs w:val="24"/>
          <w:shd w:val="clear" w:color="auto" w:fill="FFFFFF"/>
        </w:rPr>
        <w:t xml:space="preserve">UN's </w:t>
      </w:r>
      <w:r w:rsidR="00167AC0">
        <w:rPr>
          <w:rFonts w:ascii="Roboto" w:eastAsia="Times New Roman" w:hAnsi="Roboto"/>
          <w:color w:val="454545"/>
          <w:spacing w:val="-5"/>
          <w:sz w:val="24"/>
          <w:szCs w:val="24"/>
          <w:shd w:val="clear" w:color="auto" w:fill="FFFFFF"/>
        </w:rPr>
        <w:t>few workable steps:</w:t>
      </w:r>
    </w:p>
    <w:p w14:paraId="5B49DB29" w14:textId="62BE744A" w:rsidR="00167AC0" w:rsidRDefault="00167AC0">
      <w:pPr>
        <w:rPr>
          <w:rFonts w:ascii="Roboto" w:eastAsia="Times New Roman" w:hAnsi="Roboto"/>
          <w:color w:val="454545"/>
          <w:spacing w:val="-5"/>
          <w:sz w:val="21"/>
          <w:szCs w:val="21"/>
          <w:shd w:val="clear" w:color="auto" w:fill="FFFFFF"/>
        </w:rPr>
      </w:pPr>
      <w:r>
        <w:rPr>
          <w:rFonts w:ascii="Roboto" w:eastAsia="Times New Roman" w:hAnsi="Roboto"/>
          <w:color w:val="454545"/>
          <w:spacing w:val="-5"/>
          <w:sz w:val="21"/>
          <w:szCs w:val="21"/>
          <w:shd w:val="clear" w:color="auto" w:fill="FFFFFF"/>
        </w:rPr>
        <w:t>Every day since the beginning of the pandemic, Rafael “</w:t>
      </w:r>
      <w:proofErr w:type="spellStart"/>
      <w:r>
        <w:rPr>
          <w:rFonts w:ascii="Roboto" w:eastAsia="Times New Roman" w:hAnsi="Roboto"/>
          <w:color w:val="454545"/>
          <w:spacing w:val="-5"/>
          <w:sz w:val="21"/>
          <w:szCs w:val="21"/>
          <w:shd w:val="clear" w:color="auto" w:fill="FFFFFF"/>
        </w:rPr>
        <w:t>Rafa</w:t>
      </w:r>
      <w:proofErr w:type="spellEnd"/>
      <w:r>
        <w:rPr>
          <w:rFonts w:ascii="Roboto" w:eastAsia="Times New Roman" w:hAnsi="Roboto"/>
          <w:color w:val="454545"/>
          <w:spacing w:val="-5"/>
          <w:sz w:val="21"/>
          <w:szCs w:val="21"/>
          <w:shd w:val="clear" w:color="auto" w:fill="FFFFFF"/>
        </w:rPr>
        <w:t xml:space="preserve">” </w:t>
      </w:r>
      <w:proofErr w:type="spellStart"/>
      <w:r>
        <w:rPr>
          <w:rFonts w:ascii="Roboto" w:eastAsia="Times New Roman" w:hAnsi="Roboto"/>
          <w:color w:val="454545"/>
          <w:spacing w:val="-5"/>
          <w:sz w:val="21"/>
          <w:szCs w:val="21"/>
          <w:shd w:val="clear" w:color="auto" w:fill="FFFFFF"/>
        </w:rPr>
        <w:t>Sanz</w:t>
      </w:r>
      <w:proofErr w:type="spellEnd"/>
      <w:r>
        <w:rPr>
          <w:rFonts w:ascii="Roboto" w:eastAsia="Times New Roman" w:hAnsi="Roboto"/>
          <w:color w:val="454545"/>
          <w:spacing w:val="-5"/>
          <w:sz w:val="21"/>
          <w:szCs w:val="21"/>
          <w:shd w:val="clear" w:color="auto" w:fill="FFFFFF"/>
        </w:rPr>
        <w:t>, a driver for the UN Population Fund (UNFPA) in Roraima, Brazil, follows a careful routine when arriving home. He takes off his shoes. He undresses and showers in an improvised stall in the backyard of his house. After spending the day helping protect migrants and refugees from COVID-19, he must be diligent to protect his family at home where his son is in declining health. </w:t>
      </w:r>
    </w:p>
    <w:p w14:paraId="79E095E2" w14:textId="77777777" w:rsidR="006D56BF" w:rsidRDefault="006D56BF">
      <w:pPr>
        <w:pStyle w:val="NormalWeb"/>
        <w:shd w:val="clear" w:color="auto" w:fill="FFFFFF"/>
        <w:divId w:val="1716737023"/>
        <w:rPr>
          <w:rFonts w:ascii="Roboto" w:hAnsi="Roboto"/>
          <w:color w:val="454545"/>
          <w:spacing w:val="-5"/>
          <w:sz w:val="21"/>
          <w:szCs w:val="21"/>
        </w:rPr>
      </w:pPr>
      <w:r>
        <w:rPr>
          <w:rFonts w:ascii="Roboto" w:hAnsi="Roboto"/>
          <w:color w:val="454545"/>
          <w:spacing w:val="-5"/>
          <w:sz w:val="21"/>
          <w:szCs w:val="21"/>
        </w:rPr>
        <w:lastRenderedPageBreak/>
        <w:t>Education is the key to personal development and the future of societies. It unlocks opportunities and narrows inequalities. It is the bedrock of informed, tolerant societies, and a primary driver of sustainable development. The COVID-19 pandemic has led to the largest disruption of education ever. </w:t>
      </w:r>
    </w:p>
    <w:p w14:paraId="2C73BBB3" w14:textId="749EBAF5" w:rsidR="00AE6CF4" w:rsidRDefault="006D56BF" w:rsidP="00AE6CF4">
      <w:pPr>
        <w:pStyle w:val="NormalWeb"/>
        <w:shd w:val="clear" w:color="auto" w:fill="FFFFFF"/>
        <w:rPr>
          <w:rFonts w:ascii="Roboto" w:eastAsia="Times New Roman" w:hAnsi="Roboto"/>
          <w:color w:val="454545"/>
          <w:spacing w:val="-5"/>
          <w:sz w:val="21"/>
          <w:szCs w:val="21"/>
          <w:shd w:val="clear" w:color="auto" w:fill="FFFFFF"/>
        </w:rPr>
      </w:pPr>
      <w:r>
        <w:rPr>
          <w:rFonts w:ascii="Roboto" w:hAnsi="Roboto"/>
          <w:color w:val="454545"/>
          <w:spacing w:val="-5"/>
          <w:sz w:val="21"/>
          <w:szCs w:val="21"/>
        </w:rPr>
        <w:t> </w:t>
      </w:r>
      <w:r w:rsidR="00AE6CF4">
        <w:rPr>
          <w:rFonts w:ascii="Roboto" w:eastAsia="Times New Roman" w:hAnsi="Roboto"/>
          <w:color w:val="454545"/>
          <w:spacing w:val="-5"/>
          <w:sz w:val="21"/>
          <w:szCs w:val="21"/>
          <w:shd w:val="clear" w:color="auto" w:fill="FFFFFF"/>
        </w:rPr>
        <w:t xml:space="preserve">As in other parts of the world, the health, economic and political impact of COVID-19 has been significant across Southeast Asia — hitting the most vulnerable the hardest. The pandemic has highlighted deep inequalities, shortfalls in governance and the imperative for a sustainable development </w:t>
      </w:r>
      <w:r w:rsidR="007036FF">
        <w:rPr>
          <w:rFonts w:ascii="Roboto" w:eastAsia="Times New Roman" w:hAnsi="Roboto"/>
          <w:color w:val="454545"/>
          <w:spacing w:val="-5"/>
          <w:sz w:val="21"/>
          <w:szCs w:val="21"/>
          <w:shd w:val="clear" w:color="auto" w:fill="FFFFFF"/>
        </w:rPr>
        <w:t>pathways.</w:t>
      </w:r>
    </w:p>
    <w:p w14:paraId="69DF5C38" w14:textId="64FA197C" w:rsidR="007036FF" w:rsidRPr="0022048E" w:rsidRDefault="007036FF" w:rsidP="00AE6CF4">
      <w:pPr>
        <w:pStyle w:val="NormalWeb"/>
        <w:shd w:val="clear" w:color="auto" w:fill="FFFFFF"/>
        <w:rPr>
          <w:rFonts w:ascii="Roboto" w:eastAsia="Times New Roman" w:hAnsi="Roboto"/>
          <w:i/>
          <w:iCs/>
          <w:color w:val="454545"/>
          <w:spacing w:val="-5"/>
          <w:sz w:val="32"/>
          <w:szCs w:val="32"/>
          <w:u w:val="single"/>
          <w:shd w:val="clear" w:color="auto" w:fill="FFFFFF"/>
        </w:rPr>
      </w:pPr>
      <w:r w:rsidRPr="0022048E">
        <w:rPr>
          <w:rFonts w:ascii="Roboto" w:eastAsia="Times New Roman" w:hAnsi="Roboto"/>
          <w:i/>
          <w:iCs/>
          <w:color w:val="454545"/>
          <w:spacing w:val="-5"/>
          <w:sz w:val="32"/>
          <w:szCs w:val="32"/>
          <w:u w:val="single"/>
          <w:shd w:val="clear" w:color="auto" w:fill="FFFFFF"/>
        </w:rPr>
        <w:t xml:space="preserve">In the same direction India have displayed </w:t>
      </w:r>
      <w:r w:rsidR="00170A77" w:rsidRPr="0022048E">
        <w:rPr>
          <w:rFonts w:ascii="Roboto" w:eastAsia="Times New Roman" w:hAnsi="Roboto"/>
          <w:i/>
          <w:iCs/>
          <w:color w:val="454545"/>
          <w:spacing w:val="-5"/>
          <w:sz w:val="32"/>
          <w:szCs w:val="32"/>
          <w:u w:val="single"/>
          <w:shd w:val="clear" w:color="auto" w:fill="FFFFFF"/>
        </w:rPr>
        <w:t>as a light house, and proved there an opportunity in every crisis:</w:t>
      </w:r>
    </w:p>
    <w:p w14:paraId="54E86767" w14:textId="77777777" w:rsidR="00F64193" w:rsidRDefault="00F64193">
      <w:pPr>
        <w:pStyle w:val="Heading1"/>
        <w:spacing w:before="0" w:line="420" w:lineRule="atLeast"/>
        <w:divId w:val="937905060"/>
        <w:rPr>
          <w:rFonts w:ascii="Arial" w:eastAsia="Times New Roman" w:hAnsi="Arial" w:cs="Arial"/>
          <w:color w:val="3C4245"/>
          <w:sz w:val="38"/>
          <w:szCs w:val="38"/>
        </w:rPr>
      </w:pPr>
      <w:r>
        <w:rPr>
          <w:rFonts w:ascii="Arial" w:eastAsia="Times New Roman" w:hAnsi="Arial" w:cs="Arial"/>
          <w:color w:val="3C4245"/>
          <w:sz w:val="38"/>
          <w:szCs w:val="38"/>
        </w:rPr>
        <w:t>Government of India and WHO partnership further strengthened to overcome the COVID-19 challenge</w:t>
      </w:r>
    </w:p>
    <w:p w14:paraId="69B0908C" w14:textId="30F524A2" w:rsidR="00170A77" w:rsidRDefault="00E8158F" w:rsidP="00AE6CF4">
      <w:pPr>
        <w:pStyle w:val="NormalWeb"/>
        <w:shd w:val="clear" w:color="auto" w:fill="FFFFFF"/>
        <w:rPr>
          <w:rFonts w:ascii="Arial" w:eastAsia="Times New Roman" w:hAnsi="Arial" w:cs="Arial"/>
          <w:color w:val="3C4245"/>
        </w:rPr>
      </w:pPr>
      <w:r>
        <w:rPr>
          <w:rFonts w:ascii="Arial" w:eastAsia="Times New Roman" w:hAnsi="Arial" w:cs="Arial"/>
          <w:color w:val="3C4245"/>
        </w:rPr>
        <w:t xml:space="preserve">“Time and again the Government of India and WHO together have shown our ability, competence and prowess to the whole world. With our combined meticulous work, done with full sincerity and dedication, we were able to get rid of polio. Today I would like to remind you of your potential and ability, and the big things we can do together. All of you in the field – Integrated Disease Surveillance Programme (IDSP), state rapid response teams and WHO - are our ‘surveillance corona warriors’. With your joint efforts we can defeat the coronavirus and save lives,” said Dr Harsh </w:t>
      </w:r>
      <w:proofErr w:type="spellStart"/>
      <w:r>
        <w:rPr>
          <w:rFonts w:ascii="Arial" w:eastAsia="Times New Roman" w:hAnsi="Arial" w:cs="Arial"/>
          <w:color w:val="3C4245"/>
        </w:rPr>
        <w:t>Vardhan</w:t>
      </w:r>
      <w:proofErr w:type="spellEnd"/>
      <w:r>
        <w:rPr>
          <w:rFonts w:ascii="Arial" w:eastAsia="Times New Roman" w:hAnsi="Arial" w:cs="Arial"/>
          <w:color w:val="3C4245"/>
        </w:rPr>
        <w:t>, Minister of Health &amp; Family Welfare, Government of India at a virtual meeting held in New Delhi on 15 April 2020.</w:t>
      </w:r>
    </w:p>
    <w:p w14:paraId="1FA12A46" w14:textId="22A5DCF8" w:rsidR="00E8158F" w:rsidRDefault="00846458" w:rsidP="00AE6CF4">
      <w:pPr>
        <w:pStyle w:val="NormalWeb"/>
        <w:shd w:val="clear" w:color="auto" w:fill="FFFFFF"/>
        <w:rPr>
          <w:rFonts w:ascii="Arial" w:eastAsia="Times New Roman" w:hAnsi="Arial" w:cs="Arial"/>
          <w:color w:val="3C4245"/>
        </w:rPr>
      </w:pPr>
      <w:r>
        <w:rPr>
          <w:rFonts w:ascii="Arial" w:eastAsia="Times New Roman" w:hAnsi="Arial" w:cs="Arial"/>
          <w:color w:val="3C4245"/>
        </w:rPr>
        <w:t xml:space="preserve">The Minister, along with Dr Poonam </w:t>
      </w:r>
      <w:proofErr w:type="spellStart"/>
      <w:r>
        <w:rPr>
          <w:rFonts w:ascii="Arial" w:eastAsia="Times New Roman" w:hAnsi="Arial" w:cs="Arial"/>
          <w:color w:val="3C4245"/>
        </w:rPr>
        <w:t>Khetrapal</w:t>
      </w:r>
      <w:proofErr w:type="spellEnd"/>
      <w:r>
        <w:rPr>
          <w:rFonts w:ascii="Arial" w:eastAsia="Times New Roman" w:hAnsi="Arial" w:cs="Arial"/>
          <w:color w:val="3C4245"/>
        </w:rPr>
        <w:t xml:space="preserve"> Singh, Regional Director, WHO South-East Asia, was speaking at an interactive session with senior officials and field officers of the World Health Organization (WHO) as well as key central and state government health functionaries on further strengthening the partnership and the additional measures that can be taken for effective containment of COVID-19 in India.</w:t>
      </w:r>
    </w:p>
    <w:p w14:paraId="4288EA40" w14:textId="77777777" w:rsidR="00D92BF3" w:rsidRDefault="00D92BF3" w:rsidP="00AE6CF4">
      <w:pPr>
        <w:pStyle w:val="NormalWeb"/>
        <w:shd w:val="clear" w:color="auto" w:fill="FFFFFF"/>
        <w:rPr>
          <w:rFonts w:ascii="Arial" w:eastAsia="Times New Roman" w:hAnsi="Arial" w:cs="Arial"/>
          <w:color w:val="3C4245"/>
        </w:rPr>
      </w:pPr>
      <w:r>
        <w:rPr>
          <w:rFonts w:ascii="Arial" w:eastAsia="Times New Roman" w:hAnsi="Arial" w:cs="Arial"/>
          <w:color w:val="3C4245"/>
        </w:rPr>
        <w:t xml:space="preserve">The key dignitaries present at the meeting were: Mr </w:t>
      </w:r>
      <w:proofErr w:type="spellStart"/>
      <w:r>
        <w:rPr>
          <w:rFonts w:ascii="Arial" w:eastAsia="Times New Roman" w:hAnsi="Arial" w:cs="Arial"/>
          <w:color w:val="3C4245"/>
        </w:rPr>
        <w:t>Ashwini</w:t>
      </w:r>
      <w:proofErr w:type="spellEnd"/>
      <w:r>
        <w:rPr>
          <w:rFonts w:ascii="Arial" w:eastAsia="Times New Roman" w:hAnsi="Arial" w:cs="Arial"/>
          <w:color w:val="3C4245"/>
        </w:rPr>
        <w:t xml:space="preserve"> Kumar </w:t>
      </w:r>
      <w:proofErr w:type="spellStart"/>
      <w:r>
        <w:rPr>
          <w:rFonts w:ascii="Arial" w:eastAsia="Times New Roman" w:hAnsi="Arial" w:cs="Arial"/>
          <w:color w:val="3C4245"/>
        </w:rPr>
        <w:t>Chaubey</w:t>
      </w:r>
      <w:proofErr w:type="spellEnd"/>
      <w:r>
        <w:rPr>
          <w:rFonts w:ascii="Arial" w:eastAsia="Times New Roman" w:hAnsi="Arial" w:cs="Arial"/>
          <w:color w:val="3C4245"/>
        </w:rPr>
        <w:t xml:space="preserve">, Minister of State for Health &amp; Family Welfare;  Mr </w:t>
      </w:r>
      <w:proofErr w:type="spellStart"/>
      <w:r>
        <w:rPr>
          <w:rFonts w:ascii="Arial" w:eastAsia="Times New Roman" w:hAnsi="Arial" w:cs="Arial"/>
          <w:color w:val="3C4245"/>
        </w:rPr>
        <w:t>Sanjeeva</w:t>
      </w:r>
      <w:proofErr w:type="spellEnd"/>
      <w:r>
        <w:rPr>
          <w:rFonts w:ascii="Arial" w:eastAsia="Times New Roman" w:hAnsi="Arial" w:cs="Arial"/>
          <w:color w:val="3C4245"/>
        </w:rPr>
        <w:t xml:space="preserve"> Kumar, Special Secretary </w:t>
      </w:r>
      <w:proofErr w:type="spellStart"/>
      <w:r>
        <w:rPr>
          <w:rFonts w:ascii="Arial" w:eastAsia="Times New Roman" w:hAnsi="Arial" w:cs="Arial"/>
          <w:color w:val="3C4245"/>
        </w:rPr>
        <w:t>MoHFW</w:t>
      </w:r>
      <w:proofErr w:type="spellEnd"/>
      <w:r>
        <w:rPr>
          <w:rFonts w:ascii="Arial" w:eastAsia="Times New Roman" w:hAnsi="Arial" w:cs="Arial"/>
          <w:color w:val="3C4245"/>
        </w:rPr>
        <w:t>; Health Secretaries and National Health Mission Directors from state governments/union territories and other senior officials from the Ministry of Health &amp; Family Welfare (</w:t>
      </w:r>
      <w:proofErr w:type="spellStart"/>
      <w:r>
        <w:rPr>
          <w:rFonts w:ascii="Arial" w:eastAsia="Times New Roman" w:hAnsi="Arial" w:cs="Arial"/>
          <w:color w:val="3C4245"/>
        </w:rPr>
        <w:t>MoHFW</w:t>
      </w:r>
      <w:proofErr w:type="spellEnd"/>
      <w:r>
        <w:rPr>
          <w:rFonts w:ascii="Arial" w:eastAsia="Times New Roman" w:hAnsi="Arial" w:cs="Arial"/>
          <w:color w:val="3C4245"/>
        </w:rPr>
        <w:t>), Directorate General of Health Services, National Centre for Disease Control (NCDC) and the Indian Council of Medical Research (ICMR) as well as key officials from the WHO South-East Asia Region Office and experts and over 1600 field personnel of WHO deployed across the country.</w:t>
      </w:r>
    </w:p>
    <w:p w14:paraId="501ACFF0" w14:textId="6A7B1814" w:rsidR="00846458" w:rsidRDefault="0011130C" w:rsidP="00AE6CF4">
      <w:pPr>
        <w:pStyle w:val="NormalWeb"/>
        <w:shd w:val="clear" w:color="auto" w:fill="FFFFFF"/>
        <w:rPr>
          <w:rFonts w:ascii="Arial" w:eastAsia="Times New Roman" w:hAnsi="Arial" w:cs="Arial"/>
          <w:color w:val="3C4245"/>
        </w:rPr>
      </w:pPr>
      <w:r>
        <w:rPr>
          <w:noProof/>
        </w:rPr>
        <w:lastRenderedPageBreak/>
        <w:drawing>
          <wp:anchor distT="0" distB="0" distL="114300" distR="114300" simplePos="0" relativeHeight="251661312" behindDoc="0" locked="0" layoutInCell="1" allowOverlap="1" wp14:anchorId="202E8510" wp14:editId="0CD535BC">
            <wp:simplePos x="0" y="0"/>
            <wp:positionH relativeFrom="column">
              <wp:posOffset>0</wp:posOffset>
            </wp:positionH>
            <wp:positionV relativeFrom="paragraph">
              <wp:posOffset>0</wp:posOffset>
            </wp:positionV>
            <wp:extent cx="3848100" cy="72199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48100" cy="7219950"/>
                    </a:xfrm>
                    <a:prstGeom prst="rect">
                      <a:avLst/>
                    </a:prstGeom>
                  </pic:spPr>
                </pic:pic>
              </a:graphicData>
            </a:graphic>
          </wp:anchor>
        </w:drawing>
      </w:r>
      <w:r w:rsidR="00D92BF3">
        <w:rPr>
          <w:rFonts w:ascii="Arial" w:eastAsia="Times New Roman" w:hAnsi="Arial" w:cs="Arial"/>
          <w:color w:val="3C4245"/>
        </w:rPr>
        <w:t> </w:t>
      </w:r>
    </w:p>
    <w:p w14:paraId="5844CF7B" w14:textId="77777777" w:rsidR="000C1DDF" w:rsidRDefault="000C1DDF">
      <w:pPr>
        <w:pStyle w:val="title-wrap"/>
        <w:shd w:val="clear" w:color="auto" w:fill="FFFFFF"/>
        <w:spacing w:before="0" w:beforeAutospacing="0" w:after="0" w:afterAutospacing="0"/>
        <w:textAlignment w:val="baseline"/>
        <w:divId w:val="1914699990"/>
        <w:rPr>
          <w:rFonts w:ascii="Arial" w:hAnsi="Arial" w:cs="Arial"/>
          <w:color w:val="333333"/>
        </w:rPr>
      </w:pPr>
      <w:r>
        <w:rPr>
          <w:rStyle w:val="content-short-title"/>
          <w:rFonts w:ascii="Arial" w:hAnsi="Arial" w:cs="Arial"/>
          <w:b/>
          <w:bCs/>
          <w:color w:val="00338C"/>
          <w:bdr w:val="none" w:sz="0" w:space="0" w:color="auto" w:frame="1"/>
        </w:rPr>
        <w:t>India</w:t>
      </w:r>
    </w:p>
    <w:p w14:paraId="77E5A645" w14:textId="1C66A4AE" w:rsidR="000C1DDF" w:rsidRPr="0085797A" w:rsidRDefault="000C1DDF" w:rsidP="0085797A">
      <w:pPr>
        <w:pStyle w:val="visible-xs"/>
        <w:shd w:val="clear" w:color="auto" w:fill="FFFFFF"/>
        <w:spacing w:before="255" w:beforeAutospacing="0" w:after="0" w:afterAutospacing="0"/>
        <w:textAlignment w:val="baseline"/>
        <w:divId w:val="805246914"/>
        <w:rPr>
          <w:rFonts w:ascii="Arial" w:eastAsia="Times New Roman" w:hAnsi="Arial" w:cs="Arial"/>
          <w:color w:val="333333"/>
        </w:rPr>
      </w:pPr>
      <w:r w:rsidRPr="0085797A">
        <w:rPr>
          <w:rFonts w:ascii="Arial" w:eastAsia="Times New Roman" w:hAnsi="Arial" w:cs="Arial"/>
          <w:b/>
          <w:bCs/>
          <w:color w:val="00338D"/>
        </w:rPr>
        <w:t>General Information</w:t>
      </w:r>
    </w:p>
    <w:p w14:paraId="40288BCB" w14:textId="77777777" w:rsidR="000C1DDF" w:rsidRDefault="000C1DDF">
      <w:pPr>
        <w:pStyle w:val="chrome"/>
        <w:shd w:val="clear" w:color="auto" w:fill="FFFFFF"/>
        <w:spacing w:before="0" w:beforeAutospacing="0" w:after="225" w:afterAutospacing="0"/>
        <w:textAlignment w:val="baseline"/>
        <w:divId w:val="1778136579"/>
        <w:rPr>
          <w:rFonts w:ascii="Arial" w:hAnsi="Arial" w:cs="Arial"/>
          <w:color w:val="333333"/>
        </w:rPr>
      </w:pPr>
      <w:r>
        <w:rPr>
          <w:rFonts w:ascii="Arial" w:hAnsi="Arial" w:cs="Arial"/>
          <w:color w:val="333333"/>
        </w:rPr>
        <w:t>Government of India (Finance minister) announced the 24 March 2020 certain relief measures in view of COVID-19 outbreak.</w:t>
      </w:r>
    </w:p>
    <w:p w14:paraId="6E87C5C8" w14:textId="77777777" w:rsidR="000C1DDF" w:rsidRDefault="000C1DDF">
      <w:pPr>
        <w:pStyle w:val="chrome"/>
        <w:numPr>
          <w:ilvl w:val="0"/>
          <w:numId w:val="3"/>
        </w:numPr>
        <w:shd w:val="clear" w:color="auto" w:fill="FFFFFF"/>
        <w:spacing w:before="0" w:beforeAutospacing="0" w:after="0" w:afterAutospacing="0"/>
        <w:ind w:left="450"/>
        <w:textAlignment w:val="baseline"/>
        <w:divId w:val="1778136579"/>
        <w:rPr>
          <w:rFonts w:ascii="Arial" w:eastAsia="Times New Roman" w:hAnsi="Arial" w:cs="Arial"/>
          <w:color w:val="333333"/>
        </w:rPr>
      </w:pPr>
      <w:r>
        <w:rPr>
          <w:rFonts w:ascii="Arial" w:eastAsia="Times New Roman" w:hAnsi="Arial" w:cs="Arial"/>
          <w:b/>
          <w:bCs/>
          <w:color w:val="333333"/>
          <w:bdr w:val="none" w:sz="0" w:space="0" w:color="auto" w:frame="1"/>
        </w:rPr>
        <w:lastRenderedPageBreak/>
        <w:t>March 26:</w:t>
      </w:r>
      <w:r>
        <w:rPr>
          <w:rFonts w:ascii="Arial" w:eastAsia="Times New Roman" w:hAnsi="Arial" w:cs="Arial"/>
          <w:color w:val="333333"/>
        </w:rPr>
        <w:t> INR 1.7 trillion (~USD 22 billion) relief package announced by the Finance Minister</w:t>
      </w:r>
    </w:p>
    <w:p w14:paraId="69BB7E18" w14:textId="77777777" w:rsidR="000C1DDF" w:rsidRDefault="000C1DDF">
      <w:pPr>
        <w:pStyle w:val="Heading2"/>
        <w:shd w:val="clear" w:color="auto" w:fill="FFFFFF"/>
        <w:spacing w:before="150" w:after="150"/>
        <w:textAlignment w:val="baseline"/>
        <w:divId w:val="761217976"/>
        <w:rPr>
          <w:rFonts w:ascii="Arial" w:eastAsia="Times New Roman" w:hAnsi="Arial" w:cs="Arial"/>
          <w:color w:val="00338D"/>
        </w:rPr>
      </w:pPr>
      <w:r>
        <w:rPr>
          <w:rFonts w:ascii="Arial" w:eastAsia="Times New Roman" w:hAnsi="Arial" w:cs="Arial"/>
          <w:b/>
          <w:bCs/>
          <w:color w:val="00338D"/>
        </w:rPr>
        <w:t>Tax measures – Direct and Indirect</w:t>
      </w:r>
    </w:p>
    <w:p w14:paraId="0BC45F8C" w14:textId="77777777" w:rsidR="0085797A" w:rsidRDefault="000C1DDF" w:rsidP="0085797A">
      <w:pPr>
        <w:pStyle w:val="Heading3"/>
        <w:shd w:val="clear" w:color="auto" w:fill="FFFFFF"/>
        <w:spacing w:before="120" w:after="120"/>
        <w:textAlignment w:val="baseline"/>
        <w:divId w:val="761217976"/>
        <w:rPr>
          <w:rFonts w:ascii="Arial" w:eastAsia="Times New Roman" w:hAnsi="Arial" w:cs="Arial"/>
          <w:b/>
          <w:bCs/>
          <w:color w:val="00338D"/>
        </w:rPr>
      </w:pPr>
      <w:r>
        <w:rPr>
          <w:rFonts w:ascii="Arial" w:eastAsia="Times New Roman" w:hAnsi="Arial" w:cs="Arial"/>
          <w:b/>
          <w:bCs/>
          <w:color w:val="00338D"/>
        </w:rPr>
        <w:t>(e.g. payment deferrals, rate reductions…)</w:t>
      </w:r>
    </w:p>
    <w:p w14:paraId="319E70D8" w14:textId="3861674A" w:rsidR="000C1DDF" w:rsidRPr="0085797A" w:rsidRDefault="0085797A" w:rsidP="0085797A">
      <w:pPr>
        <w:pStyle w:val="Heading3"/>
        <w:shd w:val="clear" w:color="auto" w:fill="FFFFFF"/>
        <w:spacing w:before="120" w:after="120"/>
        <w:textAlignment w:val="baseline"/>
        <w:divId w:val="761217976"/>
        <w:rPr>
          <w:rFonts w:ascii="Arial" w:eastAsia="Times New Roman" w:hAnsi="Arial" w:cs="Arial"/>
          <w:b/>
          <w:bCs/>
          <w:color w:val="00338D"/>
        </w:rPr>
      </w:pPr>
      <w:r>
        <w:rPr>
          <w:rFonts w:ascii="Arial" w:eastAsia="Times New Roman" w:hAnsi="Arial" w:cs="Arial"/>
          <w:b/>
          <w:bCs/>
          <w:color w:val="00338D"/>
        </w:rPr>
        <w:t xml:space="preserve"> </w:t>
      </w:r>
      <w:r w:rsidR="000C1DDF">
        <w:rPr>
          <w:rFonts w:ascii="Arial" w:eastAsia="Times New Roman" w:hAnsi="Arial" w:cs="Arial"/>
          <w:b/>
          <w:bCs/>
          <w:color w:val="00338D"/>
        </w:rPr>
        <w:t>Employment-related measures</w:t>
      </w:r>
    </w:p>
    <w:p w14:paraId="265BEAC8" w14:textId="77777777" w:rsidR="000C1DDF" w:rsidRDefault="000C1DDF">
      <w:pPr>
        <w:pStyle w:val="Heading3"/>
        <w:shd w:val="clear" w:color="auto" w:fill="FFFFFF"/>
        <w:spacing w:before="120" w:after="120"/>
        <w:textAlignment w:val="baseline"/>
        <w:divId w:val="386806433"/>
        <w:rPr>
          <w:rFonts w:ascii="Arial" w:eastAsia="Times New Roman" w:hAnsi="Arial" w:cs="Arial"/>
          <w:b/>
          <w:bCs/>
          <w:color w:val="00338D"/>
        </w:rPr>
      </w:pPr>
      <w:r>
        <w:rPr>
          <w:rFonts w:ascii="Arial" w:eastAsia="Times New Roman" w:hAnsi="Arial" w:cs="Arial"/>
          <w:b/>
          <w:bCs/>
          <w:color w:val="00338D"/>
        </w:rPr>
        <w:t>(e.g. state compensation schemes, training…)</w:t>
      </w:r>
    </w:p>
    <w:p w14:paraId="2F4ACC1B" w14:textId="77777777" w:rsidR="000C1DDF" w:rsidRDefault="000C1DDF">
      <w:pPr>
        <w:pStyle w:val="chrome"/>
        <w:shd w:val="clear" w:color="auto" w:fill="FFFFFF"/>
        <w:spacing w:before="0" w:beforeAutospacing="0" w:after="0" w:afterAutospacing="0"/>
        <w:textAlignment w:val="baseline"/>
        <w:divId w:val="1296715725"/>
        <w:rPr>
          <w:rFonts w:ascii="Arial" w:hAnsi="Arial" w:cs="Arial"/>
          <w:color w:val="333333"/>
        </w:rPr>
      </w:pPr>
      <w:r>
        <w:rPr>
          <w:rFonts w:ascii="Arial" w:hAnsi="Arial" w:cs="Arial"/>
          <w:b/>
          <w:bCs/>
          <w:color w:val="333333"/>
          <w:bdr w:val="none" w:sz="0" w:space="0" w:color="auto" w:frame="1"/>
        </w:rPr>
        <w:t>Food related</w:t>
      </w:r>
    </w:p>
    <w:p w14:paraId="6384EC4B" w14:textId="77777777" w:rsidR="000C1DDF" w:rsidRDefault="000C1DDF">
      <w:pPr>
        <w:pStyle w:val="chrome"/>
        <w:numPr>
          <w:ilvl w:val="0"/>
          <w:numId w:val="4"/>
        </w:numPr>
        <w:shd w:val="clear" w:color="auto" w:fill="FFFFFF"/>
        <w:spacing w:before="105" w:beforeAutospacing="0" w:after="105" w:afterAutospacing="0"/>
        <w:ind w:left="450"/>
        <w:textAlignment w:val="baseline"/>
        <w:divId w:val="1296715725"/>
        <w:rPr>
          <w:rFonts w:ascii="Arial" w:eastAsia="Times New Roman" w:hAnsi="Arial" w:cs="Arial"/>
          <w:color w:val="333333"/>
        </w:rPr>
      </w:pPr>
      <w:r>
        <w:rPr>
          <w:rFonts w:ascii="Arial" w:eastAsia="Times New Roman" w:hAnsi="Arial" w:cs="Arial"/>
          <w:color w:val="333333"/>
        </w:rPr>
        <w:t xml:space="preserve">About two-thirds of population will be covered under the Pradhan </w:t>
      </w:r>
      <w:proofErr w:type="spellStart"/>
      <w:r>
        <w:rPr>
          <w:rFonts w:ascii="Arial" w:eastAsia="Times New Roman" w:hAnsi="Arial" w:cs="Arial"/>
          <w:color w:val="333333"/>
        </w:rPr>
        <w:t>Mantri</w:t>
      </w:r>
      <w:proofErr w:type="spellEnd"/>
      <w:r>
        <w:rPr>
          <w:rFonts w:ascii="Arial" w:eastAsia="Times New Roman" w:hAnsi="Arial" w:cs="Arial"/>
          <w:color w:val="333333"/>
        </w:rPr>
        <w:t xml:space="preserve"> </w:t>
      </w:r>
      <w:proofErr w:type="spellStart"/>
      <w:r>
        <w:rPr>
          <w:rFonts w:ascii="Arial" w:eastAsia="Times New Roman" w:hAnsi="Arial" w:cs="Arial"/>
          <w:color w:val="333333"/>
        </w:rPr>
        <w:t>Garib</w:t>
      </w:r>
      <w:proofErr w:type="spellEnd"/>
      <w:r>
        <w:rPr>
          <w:rFonts w:ascii="Arial" w:eastAsia="Times New Roman" w:hAnsi="Arial" w:cs="Arial"/>
          <w:color w:val="333333"/>
        </w:rPr>
        <w:t xml:space="preserve"> </w:t>
      </w:r>
      <w:proofErr w:type="spellStart"/>
      <w:r>
        <w:rPr>
          <w:rFonts w:ascii="Arial" w:eastAsia="Times New Roman" w:hAnsi="Arial" w:cs="Arial"/>
          <w:color w:val="333333"/>
        </w:rPr>
        <w:t>Kalyan</w:t>
      </w:r>
      <w:proofErr w:type="spellEnd"/>
      <w:r>
        <w:rPr>
          <w:rFonts w:ascii="Arial" w:eastAsia="Times New Roman" w:hAnsi="Arial" w:cs="Arial"/>
          <w:color w:val="333333"/>
        </w:rPr>
        <w:t xml:space="preserve"> Anna </w:t>
      </w:r>
      <w:proofErr w:type="spellStart"/>
      <w:r>
        <w:rPr>
          <w:rFonts w:ascii="Arial" w:eastAsia="Times New Roman" w:hAnsi="Arial" w:cs="Arial"/>
          <w:color w:val="333333"/>
        </w:rPr>
        <w:t>Yojana</w:t>
      </w:r>
      <w:proofErr w:type="spellEnd"/>
      <w:r>
        <w:rPr>
          <w:rFonts w:ascii="Arial" w:eastAsia="Times New Roman" w:hAnsi="Arial" w:cs="Arial"/>
          <w:color w:val="333333"/>
        </w:rPr>
        <w:t xml:space="preserve"> (Food scheme)</w:t>
      </w:r>
    </w:p>
    <w:p w14:paraId="7D69D3D5" w14:textId="77777777" w:rsidR="000C1DDF" w:rsidRDefault="000C1DDF">
      <w:pPr>
        <w:pStyle w:val="chrome"/>
        <w:numPr>
          <w:ilvl w:val="0"/>
          <w:numId w:val="4"/>
        </w:numPr>
        <w:shd w:val="clear" w:color="auto" w:fill="FFFFFF"/>
        <w:spacing w:before="105" w:beforeAutospacing="0" w:after="105" w:afterAutospacing="0"/>
        <w:ind w:left="450"/>
        <w:textAlignment w:val="baseline"/>
        <w:divId w:val="1296715725"/>
        <w:rPr>
          <w:rFonts w:ascii="Arial" w:eastAsia="Times New Roman" w:hAnsi="Arial" w:cs="Arial"/>
          <w:color w:val="333333"/>
        </w:rPr>
      </w:pPr>
      <w:r>
        <w:rPr>
          <w:rFonts w:ascii="Arial" w:eastAsia="Times New Roman" w:hAnsi="Arial" w:cs="Arial"/>
          <w:color w:val="333333"/>
        </w:rPr>
        <w:t>Everyone under this scheme will get 5 kg of wheat and rice for free in addition to the current 5 kg allocation for the next 3 months</w:t>
      </w:r>
    </w:p>
    <w:p w14:paraId="5FF0835F" w14:textId="77777777" w:rsidR="000C1DDF" w:rsidRDefault="000C1DDF">
      <w:pPr>
        <w:pStyle w:val="chrome"/>
        <w:numPr>
          <w:ilvl w:val="0"/>
          <w:numId w:val="4"/>
        </w:numPr>
        <w:shd w:val="clear" w:color="auto" w:fill="FFFFFF"/>
        <w:spacing w:before="105" w:beforeAutospacing="0" w:after="105" w:afterAutospacing="0"/>
        <w:ind w:left="450"/>
        <w:textAlignment w:val="baseline"/>
        <w:divId w:val="1296715725"/>
        <w:rPr>
          <w:rFonts w:ascii="Arial" w:eastAsia="Times New Roman" w:hAnsi="Arial" w:cs="Arial"/>
          <w:color w:val="333333"/>
        </w:rPr>
      </w:pPr>
      <w:r>
        <w:rPr>
          <w:rFonts w:ascii="Arial" w:eastAsia="Times New Roman" w:hAnsi="Arial" w:cs="Arial"/>
          <w:color w:val="333333"/>
        </w:rPr>
        <w:t>In addition, 1 kg of preferred pulse (based on regional preference) will be given for free to each household under this Food scheme for the next three months. </w:t>
      </w:r>
    </w:p>
    <w:p w14:paraId="28ECAA0E" w14:textId="77777777" w:rsidR="000C1DDF" w:rsidRDefault="000C1DDF">
      <w:pPr>
        <w:pStyle w:val="chrome"/>
        <w:numPr>
          <w:ilvl w:val="0"/>
          <w:numId w:val="4"/>
        </w:numPr>
        <w:shd w:val="clear" w:color="auto" w:fill="FFFFFF"/>
        <w:spacing w:before="105" w:beforeAutospacing="0" w:after="105" w:afterAutospacing="0"/>
        <w:ind w:left="450"/>
        <w:textAlignment w:val="baseline"/>
        <w:divId w:val="1296715725"/>
        <w:rPr>
          <w:rFonts w:ascii="Arial" w:eastAsia="Times New Roman" w:hAnsi="Arial" w:cs="Arial"/>
          <w:color w:val="333333"/>
        </w:rPr>
      </w:pPr>
      <w:r>
        <w:rPr>
          <w:rFonts w:ascii="Arial" w:eastAsia="Times New Roman" w:hAnsi="Arial" w:cs="Arial"/>
          <w:color w:val="333333"/>
        </w:rPr>
        <w:t>This distribution will be done through Public Distribution Scheme (PDS) and can be availed in two instalments.</w:t>
      </w:r>
    </w:p>
    <w:p w14:paraId="1A44AD0F" w14:textId="77777777" w:rsidR="000C1DDF" w:rsidRDefault="000C1DDF">
      <w:pPr>
        <w:pStyle w:val="chrome"/>
        <w:shd w:val="clear" w:color="auto" w:fill="FFFFFF"/>
        <w:spacing w:before="0" w:beforeAutospacing="0" w:after="0" w:afterAutospacing="0"/>
        <w:textAlignment w:val="baseline"/>
        <w:divId w:val="1296715725"/>
        <w:rPr>
          <w:rFonts w:ascii="Arial" w:hAnsi="Arial" w:cs="Arial"/>
          <w:color w:val="333333"/>
        </w:rPr>
      </w:pPr>
      <w:r>
        <w:rPr>
          <w:rFonts w:ascii="Arial" w:hAnsi="Arial" w:cs="Arial"/>
          <w:b/>
          <w:bCs/>
          <w:color w:val="333333"/>
          <w:bdr w:val="none" w:sz="0" w:space="0" w:color="auto" w:frame="1"/>
        </w:rPr>
        <w:t>Direct benefit transfer related</w:t>
      </w:r>
    </w:p>
    <w:p w14:paraId="57AFE759" w14:textId="77777777" w:rsidR="000C1DDF" w:rsidRDefault="000C1DDF">
      <w:pPr>
        <w:pStyle w:val="chrome"/>
        <w:numPr>
          <w:ilvl w:val="0"/>
          <w:numId w:val="5"/>
        </w:numPr>
        <w:shd w:val="clear" w:color="auto" w:fill="FFFFFF"/>
        <w:spacing w:before="105" w:beforeAutospacing="0" w:after="105" w:afterAutospacing="0"/>
        <w:ind w:left="450"/>
        <w:textAlignment w:val="baseline"/>
        <w:divId w:val="1296715725"/>
        <w:rPr>
          <w:rFonts w:ascii="Arial" w:eastAsia="Times New Roman" w:hAnsi="Arial" w:cs="Arial"/>
          <w:color w:val="333333"/>
        </w:rPr>
      </w:pPr>
      <w:r>
        <w:rPr>
          <w:rFonts w:ascii="Arial" w:eastAsia="Times New Roman" w:hAnsi="Arial" w:cs="Arial"/>
          <w:color w:val="333333"/>
        </w:rPr>
        <w:t>Farmers currently receive INR 6,000/- every year through the PM-KISAN scheme (minimum income support scheme) in three equal instalments. The government will now be giving the first instalment upfront for fiscal year starting April 2020. About 86.9 million farmers are expected to benefit from this immediately.</w:t>
      </w:r>
    </w:p>
    <w:p w14:paraId="124B2570" w14:textId="77777777" w:rsidR="000C1DDF" w:rsidRDefault="000C1DDF">
      <w:pPr>
        <w:pStyle w:val="chrome"/>
        <w:numPr>
          <w:ilvl w:val="0"/>
          <w:numId w:val="5"/>
        </w:numPr>
        <w:shd w:val="clear" w:color="auto" w:fill="FFFFFF"/>
        <w:spacing w:before="105" w:beforeAutospacing="0" w:after="105" w:afterAutospacing="0"/>
        <w:ind w:left="450"/>
        <w:textAlignment w:val="baseline"/>
        <w:divId w:val="1296715725"/>
        <w:rPr>
          <w:rFonts w:ascii="Arial" w:eastAsia="Times New Roman" w:hAnsi="Arial" w:cs="Arial"/>
          <w:color w:val="333333"/>
        </w:rPr>
      </w:pPr>
      <w:r>
        <w:rPr>
          <w:rFonts w:ascii="Arial" w:eastAsia="Times New Roman" w:hAnsi="Arial" w:cs="Arial"/>
          <w:color w:val="333333"/>
        </w:rPr>
        <w:t>MNREGA workers: Wage increase from INR 182/- to INR 202/-. Such increase will benefit 50 million families. The wage increase will amount into an additional income of INR 2,000/- per worker.</w:t>
      </w:r>
    </w:p>
    <w:p w14:paraId="67E806F0" w14:textId="77777777" w:rsidR="000C1DDF" w:rsidRDefault="000C1DDF">
      <w:pPr>
        <w:pStyle w:val="chrome"/>
        <w:numPr>
          <w:ilvl w:val="0"/>
          <w:numId w:val="5"/>
        </w:numPr>
        <w:shd w:val="clear" w:color="auto" w:fill="FFFFFF"/>
        <w:spacing w:before="105" w:beforeAutospacing="0" w:after="105" w:afterAutospacing="0"/>
        <w:ind w:left="450"/>
        <w:textAlignment w:val="baseline"/>
        <w:divId w:val="1296715725"/>
        <w:rPr>
          <w:rFonts w:ascii="Arial" w:eastAsia="Times New Roman" w:hAnsi="Arial" w:cs="Arial"/>
          <w:color w:val="333333"/>
        </w:rPr>
      </w:pPr>
      <w:r>
        <w:rPr>
          <w:rFonts w:ascii="Arial" w:eastAsia="Times New Roman" w:hAnsi="Arial" w:cs="Arial"/>
          <w:color w:val="333333"/>
        </w:rPr>
        <w:t>30 million senior citizens, widows, disabled to get one-time ex-gratia amount of INR 1,000 in two instalments over the next 3 months.</w:t>
      </w:r>
    </w:p>
    <w:p w14:paraId="4B5F0971" w14:textId="77777777" w:rsidR="000C1DDF" w:rsidRDefault="000C1DDF">
      <w:pPr>
        <w:pStyle w:val="chrome"/>
        <w:numPr>
          <w:ilvl w:val="0"/>
          <w:numId w:val="5"/>
        </w:numPr>
        <w:shd w:val="clear" w:color="auto" w:fill="FFFFFF"/>
        <w:spacing w:before="105" w:beforeAutospacing="0" w:after="105" w:afterAutospacing="0"/>
        <w:ind w:left="450"/>
        <w:textAlignment w:val="baseline"/>
        <w:divId w:val="1296715725"/>
        <w:rPr>
          <w:rFonts w:ascii="Arial" w:eastAsia="Times New Roman" w:hAnsi="Arial" w:cs="Arial"/>
          <w:color w:val="333333"/>
        </w:rPr>
      </w:pPr>
      <w:r>
        <w:rPr>
          <w:rFonts w:ascii="Arial" w:eastAsia="Times New Roman" w:hAnsi="Arial" w:cs="Arial"/>
          <w:color w:val="333333"/>
        </w:rPr>
        <w:t xml:space="preserve">200 million woman Jan </w:t>
      </w:r>
      <w:proofErr w:type="spellStart"/>
      <w:r>
        <w:rPr>
          <w:rFonts w:ascii="Arial" w:eastAsia="Times New Roman" w:hAnsi="Arial" w:cs="Arial"/>
          <w:color w:val="333333"/>
        </w:rPr>
        <w:t>Dhan</w:t>
      </w:r>
      <w:proofErr w:type="spellEnd"/>
      <w:r>
        <w:rPr>
          <w:rFonts w:ascii="Arial" w:eastAsia="Times New Roman" w:hAnsi="Arial" w:cs="Arial"/>
          <w:color w:val="333333"/>
        </w:rPr>
        <w:t xml:space="preserve"> account holders to be given ex-gratia amount of INR 500 per month for the next 3 months, to run the affairs of their household.</w:t>
      </w:r>
    </w:p>
    <w:p w14:paraId="17FA0F3E" w14:textId="77777777" w:rsidR="000C1DDF" w:rsidRDefault="000C1DDF">
      <w:pPr>
        <w:pStyle w:val="chrome"/>
        <w:numPr>
          <w:ilvl w:val="0"/>
          <w:numId w:val="5"/>
        </w:numPr>
        <w:shd w:val="clear" w:color="auto" w:fill="FFFFFF"/>
        <w:spacing w:before="105" w:beforeAutospacing="0" w:after="105" w:afterAutospacing="0"/>
        <w:ind w:left="450"/>
        <w:textAlignment w:val="baseline"/>
        <w:divId w:val="1296715725"/>
        <w:rPr>
          <w:rFonts w:ascii="Arial" w:eastAsia="Times New Roman" w:hAnsi="Arial" w:cs="Arial"/>
          <w:color w:val="333333"/>
        </w:rPr>
      </w:pPr>
      <w:r>
        <w:rPr>
          <w:rFonts w:ascii="Arial" w:eastAsia="Times New Roman" w:hAnsi="Arial" w:cs="Arial"/>
          <w:color w:val="333333"/>
        </w:rPr>
        <w:t xml:space="preserve">Women in 83 million families below poverty line covered under </w:t>
      </w:r>
      <w:proofErr w:type="spellStart"/>
      <w:r>
        <w:rPr>
          <w:rFonts w:ascii="Arial" w:eastAsia="Times New Roman" w:hAnsi="Arial" w:cs="Arial"/>
          <w:color w:val="333333"/>
        </w:rPr>
        <w:t>Ujwala</w:t>
      </w:r>
      <w:proofErr w:type="spellEnd"/>
      <w:r>
        <w:rPr>
          <w:rFonts w:ascii="Arial" w:eastAsia="Times New Roman" w:hAnsi="Arial" w:cs="Arial"/>
          <w:color w:val="333333"/>
        </w:rPr>
        <w:t xml:space="preserve"> scheme will get free LPG cylinders for 3 months. </w:t>
      </w:r>
    </w:p>
    <w:p w14:paraId="6F27732B" w14:textId="77777777" w:rsidR="000C1DDF" w:rsidRDefault="000C1DDF">
      <w:pPr>
        <w:pStyle w:val="chrome"/>
        <w:numPr>
          <w:ilvl w:val="0"/>
          <w:numId w:val="5"/>
        </w:numPr>
        <w:shd w:val="clear" w:color="auto" w:fill="FFFFFF"/>
        <w:spacing w:before="105" w:beforeAutospacing="0" w:after="105" w:afterAutospacing="0"/>
        <w:ind w:left="450"/>
        <w:textAlignment w:val="baseline"/>
        <w:divId w:val="1296715725"/>
        <w:rPr>
          <w:rFonts w:ascii="Arial" w:eastAsia="Times New Roman" w:hAnsi="Arial" w:cs="Arial"/>
          <w:color w:val="333333"/>
        </w:rPr>
      </w:pPr>
      <w:r>
        <w:rPr>
          <w:rFonts w:ascii="Arial" w:eastAsia="Times New Roman" w:hAnsi="Arial" w:cs="Arial"/>
          <w:color w:val="333333"/>
        </w:rPr>
        <w:t xml:space="preserve">For 630,000 Self-help Groups (SHGs), which help 70 million households, the government is doubling collateral-free loans to </w:t>
      </w:r>
      <w:proofErr w:type="spellStart"/>
      <w:r>
        <w:rPr>
          <w:rFonts w:ascii="Arial" w:eastAsia="Times New Roman" w:hAnsi="Arial" w:cs="Arial"/>
          <w:color w:val="333333"/>
        </w:rPr>
        <w:t>Rs</w:t>
      </w:r>
      <w:proofErr w:type="spellEnd"/>
      <w:r>
        <w:rPr>
          <w:rFonts w:ascii="Arial" w:eastAsia="Times New Roman" w:hAnsi="Arial" w:cs="Arial"/>
          <w:color w:val="333333"/>
        </w:rPr>
        <w:t xml:space="preserve"> 200,000.</w:t>
      </w:r>
    </w:p>
    <w:p w14:paraId="577A3AEC" w14:textId="77777777" w:rsidR="000C1DDF" w:rsidRDefault="000C1DDF">
      <w:pPr>
        <w:pStyle w:val="chrome"/>
        <w:numPr>
          <w:ilvl w:val="0"/>
          <w:numId w:val="5"/>
        </w:numPr>
        <w:shd w:val="clear" w:color="auto" w:fill="FFFFFF"/>
        <w:spacing w:before="105" w:beforeAutospacing="0" w:after="105" w:afterAutospacing="0"/>
        <w:ind w:left="450"/>
        <w:textAlignment w:val="baseline"/>
        <w:divId w:val="1296715725"/>
        <w:rPr>
          <w:rFonts w:ascii="Arial" w:eastAsia="Times New Roman" w:hAnsi="Arial" w:cs="Arial"/>
          <w:color w:val="333333"/>
        </w:rPr>
      </w:pPr>
      <w:r>
        <w:rPr>
          <w:rFonts w:ascii="Arial" w:eastAsia="Times New Roman" w:hAnsi="Arial" w:cs="Arial"/>
          <w:color w:val="333333"/>
        </w:rPr>
        <w:t>State governments have been directed to use the welfare fund for building and construction workers. The District Mineral Fund, worth about INR 310 billion, will be used help those who are facing economic disruption because of the lockdown.</w:t>
      </w:r>
    </w:p>
    <w:p w14:paraId="073344C8" w14:textId="77777777" w:rsidR="000C1DDF" w:rsidRDefault="000C1DDF">
      <w:pPr>
        <w:pStyle w:val="chrome"/>
        <w:shd w:val="clear" w:color="auto" w:fill="FFFFFF"/>
        <w:spacing w:before="0" w:beforeAutospacing="0" w:after="0" w:afterAutospacing="0"/>
        <w:textAlignment w:val="baseline"/>
        <w:divId w:val="1296715725"/>
        <w:rPr>
          <w:rFonts w:ascii="Arial" w:hAnsi="Arial" w:cs="Arial"/>
          <w:color w:val="333333"/>
        </w:rPr>
      </w:pPr>
      <w:r>
        <w:rPr>
          <w:rFonts w:ascii="Arial" w:hAnsi="Arial" w:cs="Arial"/>
          <w:b/>
          <w:bCs/>
          <w:color w:val="333333"/>
          <w:bdr w:val="none" w:sz="0" w:space="0" w:color="auto" w:frame="1"/>
        </w:rPr>
        <w:t>Healthcare related</w:t>
      </w:r>
    </w:p>
    <w:p w14:paraId="54E2665A" w14:textId="77777777" w:rsidR="000C1DDF" w:rsidRDefault="000C1DDF">
      <w:pPr>
        <w:pStyle w:val="chrome"/>
        <w:numPr>
          <w:ilvl w:val="0"/>
          <w:numId w:val="6"/>
        </w:numPr>
        <w:shd w:val="clear" w:color="auto" w:fill="FFFFFF"/>
        <w:spacing w:before="105" w:beforeAutospacing="0" w:after="105" w:afterAutospacing="0"/>
        <w:ind w:left="450"/>
        <w:textAlignment w:val="baseline"/>
        <w:divId w:val="1296715725"/>
        <w:rPr>
          <w:rFonts w:ascii="Arial" w:eastAsia="Times New Roman" w:hAnsi="Arial" w:cs="Arial"/>
          <w:color w:val="333333"/>
        </w:rPr>
      </w:pPr>
      <w:r>
        <w:rPr>
          <w:rFonts w:ascii="Arial" w:eastAsia="Times New Roman" w:hAnsi="Arial" w:cs="Arial"/>
          <w:color w:val="333333"/>
        </w:rPr>
        <w:t xml:space="preserve">The Finance Minister has announced medical insurance cover of </w:t>
      </w:r>
      <w:proofErr w:type="spellStart"/>
      <w:r>
        <w:rPr>
          <w:rFonts w:ascii="Arial" w:eastAsia="Times New Roman" w:hAnsi="Arial" w:cs="Arial"/>
          <w:color w:val="333333"/>
        </w:rPr>
        <w:t>Rs</w:t>
      </w:r>
      <w:proofErr w:type="spellEnd"/>
      <w:r>
        <w:rPr>
          <w:rFonts w:ascii="Arial" w:eastAsia="Times New Roman" w:hAnsi="Arial" w:cs="Arial"/>
          <w:color w:val="333333"/>
        </w:rPr>
        <w:t xml:space="preserve"> 5 million per healthcare worker. About 2 million health services and ancillary workers will benefit from such insurance scheme.</w:t>
      </w:r>
    </w:p>
    <w:p w14:paraId="0EC63E8E" w14:textId="77777777" w:rsidR="0085797A" w:rsidRDefault="0085797A">
      <w:pPr>
        <w:pStyle w:val="chrome"/>
        <w:shd w:val="clear" w:color="auto" w:fill="FFFFFF"/>
        <w:spacing w:before="0" w:beforeAutospacing="0" w:after="0" w:afterAutospacing="0"/>
        <w:textAlignment w:val="baseline"/>
        <w:divId w:val="1296715725"/>
        <w:rPr>
          <w:rFonts w:ascii="Arial" w:hAnsi="Arial" w:cs="Arial"/>
          <w:b/>
          <w:bCs/>
          <w:color w:val="333333"/>
          <w:bdr w:val="none" w:sz="0" w:space="0" w:color="auto" w:frame="1"/>
        </w:rPr>
      </w:pPr>
    </w:p>
    <w:p w14:paraId="3A35878D" w14:textId="77777777" w:rsidR="0085797A" w:rsidRDefault="0085797A">
      <w:pPr>
        <w:pStyle w:val="chrome"/>
        <w:shd w:val="clear" w:color="auto" w:fill="FFFFFF"/>
        <w:spacing w:before="0" w:beforeAutospacing="0" w:after="0" w:afterAutospacing="0"/>
        <w:textAlignment w:val="baseline"/>
        <w:divId w:val="1296715725"/>
        <w:rPr>
          <w:rFonts w:ascii="Arial" w:hAnsi="Arial" w:cs="Arial"/>
          <w:b/>
          <w:bCs/>
          <w:color w:val="333333"/>
          <w:bdr w:val="none" w:sz="0" w:space="0" w:color="auto" w:frame="1"/>
        </w:rPr>
      </w:pPr>
    </w:p>
    <w:p w14:paraId="0C7D5F4B" w14:textId="665A888D" w:rsidR="000C1DDF" w:rsidRDefault="000C1DDF">
      <w:pPr>
        <w:pStyle w:val="chrome"/>
        <w:shd w:val="clear" w:color="auto" w:fill="FFFFFF"/>
        <w:spacing w:before="0" w:beforeAutospacing="0" w:after="0" w:afterAutospacing="0"/>
        <w:textAlignment w:val="baseline"/>
        <w:divId w:val="1296715725"/>
        <w:rPr>
          <w:rFonts w:ascii="Arial" w:hAnsi="Arial" w:cs="Arial"/>
          <w:color w:val="333333"/>
        </w:rPr>
      </w:pPr>
      <w:r>
        <w:rPr>
          <w:rFonts w:ascii="Arial" w:hAnsi="Arial" w:cs="Arial"/>
          <w:b/>
          <w:bCs/>
          <w:color w:val="333333"/>
          <w:bdr w:val="none" w:sz="0" w:space="0" w:color="auto" w:frame="1"/>
        </w:rPr>
        <w:lastRenderedPageBreak/>
        <w:t>Organized sector related – Social security</w:t>
      </w:r>
    </w:p>
    <w:p w14:paraId="40BD767F" w14:textId="77777777" w:rsidR="000C1DDF" w:rsidRDefault="000C1DDF">
      <w:pPr>
        <w:pStyle w:val="chrome"/>
        <w:numPr>
          <w:ilvl w:val="0"/>
          <w:numId w:val="7"/>
        </w:numPr>
        <w:shd w:val="clear" w:color="auto" w:fill="FFFFFF"/>
        <w:spacing w:before="105" w:beforeAutospacing="0" w:after="105" w:afterAutospacing="0"/>
        <w:ind w:left="450"/>
        <w:textAlignment w:val="baseline"/>
        <w:divId w:val="1296715725"/>
        <w:rPr>
          <w:rFonts w:ascii="Arial" w:eastAsia="Times New Roman" w:hAnsi="Arial" w:cs="Arial"/>
          <w:color w:val="333333"/>
        </w:rPr>
      </w:pPr>
      <w:r>
        <w:rPr>
          <w:rFonts w:ascii="Arial" w:eastAsia="Times New Roman" w:hAnsi="Arial" w:cs="Arial"/>
          <w:color w:val="333333"/>
        </w:rPr>
        <w:t xml:space="preserve">The Employees Provident Fund Organization (EPFO) has announced - employees who contribute to EPF can withdraw </w:t>
      </w:r>
      <w:proofErr w:type="spellStart"/>
      <w:r>
        <w:rPr>
          <w:rFonts w:ascii="Arial" w:eastAsia="Times New Roman" w:hAnsi="Arial" w:cs="Arial"/>
          <w:color w:val="333333"/>
        </w:rPr>
        <w:t>upto</w:t>
      </w:r>
      <w:proofErr w:type="spellEnd"/>
      <w:r>
        <w:rPr>
          <w:rFonts w:ascii="Arial" w:eastAsia="Times New Roman" w:hAnsi="Arial" w:cs="Arial"/>
          <w:color w:val="333333"/>
        </w:rPr>
        <w:t xml:space="preserve"> 75 percent of the account balance or 3 months’ basic salary and dearness allowance, which ever is lower.</w:t>
      </w:r>
    </w:p>
    <w:p w14:paraId="3F77AD18" w14:textId="77777777" w:rsidR="000C1DDF" w:rsidRDefault="000C1DDF">
      <w:pPr>
        <w:pStyle w:val="chrome"/>
        <w:numPr>
          <w:ilvl w:val="0"/>
          <w:numId w:val="7"/>
        </w:numPr>
        <w:shd w:val="clear" w:color="auto" w:fill="FFFFFF"/>
        <w:spacing w:before="105" w:beforeAutospacing="0" w:after="105" w:afterAutospacing="0"/>
        <w:ind w:left="450"/>
        <w:textAlignment w:val="baseline"/>
        <w:divId w:val="1296715725"/>
        <w:rPr>
          <w:rFonts w:ascii="Arial" w:eastAsia="Times New Roman" w:hAnsi="Arial" w:cs="Arial"/>
          <w:color w:val="333333"/>
        </w:rPr>
      </w:pPr>
      <w:r>
        <w:rPr>
          <w:rFonts w:ascii="Arial" w:eastAsia="Times New Roman" w:hAnsi="Arial" w:cs="Arial"/>
          <w:color w:val="333333"/>
        </w:rPr>
        <w:t xml:space="preserve">Establishments which employ </w:t>
      </w:r>
      <w:proofErr w:type="spellStart"/>
      <w:r>
        <w:rPr>
          <w:rFonts w:ascii="Arial" w:eastAsia="Times New Roman" w:hAnsi="Arial" w:cs="Arial"/>
          <w:color w:val="333333"/>
        </w:rPr>
        <w:t>upto</w:t>
      </w:r>
      <w:proofErr w:type="spellEnd"/>
      <w:r>
        <w:rPr>
          <w:rFonts w:ascii="Arial" w:eastAsia="Times New Roman" w:hAnsi="Arial" w:cs="Arial"/>
          <w:color w:val="333333"/>
        </w:rPr>
        <w:t xml:space="preserve"> 100 employees and if 90 percent of whom earn </w:t>
      </w:r>
      <w:proofErr w:type="spellStart"/>
      <w:r>
        <w:rPr>
          <w:rFonts w:ascii="Arial" w:eastAsia="Times New Roman" w:hAnsi="Arial" w:cs="Arial"/>
          <w:color w:val="333333"/>
        </w:rPr>
        <w:t>upto</w:t>
      </w:r>
      <w:proofErr w:type="spellEnd"/>
      <w:r>
        <w:rPr>
          <w:rFonts w:ascii="Arial" w:eastAsia="Times New Roman" w:hAnsi="Arial" w:cs="Arial"/>
          <w:color w:val="333333"/>
        </w:rPr>
        <w:t xml:space="preserve"> INR 15,000 per month, the government will pay the employee provident fund contribution both of the employer and the employee (12 per cent each) for March 2020 to May 2020. This support is extended for another 3 months i.e. June to August 2020.</w:t>
      </w:r>
    </w:p>
    <w:p w14:paraId="6D384C14" w14:textId="77777777" w:rsidR="000C1DDF" w:rsidRDefault="000C1DDF">
      <w:pPr>
        <w:pStyle w:val="chrome"/>
        <w:numPr>
          <w:ilvl w:val="0"/>
          <w:numId w:val="7"/>
        </w:numPr>
        <w:shd w:val="clear" w:color="auto" w:fill="FFFFFF"/>
        <w:spacing w:before="105" w:beforeAutospacing="0" w:after="105" w:afterAutospacing="0"/>
        <w:ind w:left="450"/>
        <w:textAlignment w:val="baseline"/>
        <w:divId w:val="1296715725"/>
        <w:rPr>
          <w:rFonts w:ascii="Arial" w:eastAsia="Times New Roman" w:hAnsi="Arial" w:cs="Arial"/>
          <w:color w:val="333333"/>
        </w:rPr>
      </w:pPr>
      <w:r>
        <w:rPr>
          <w:rFonts w:ascii="Arial" w:eastAsia="Times New Roman" w:hAnsi="Arial" w:cs="Arial"/>
          <w:color w:val="333333"/>
        </w:rPr>
        <w:t>Employer and employee contribution reduced to 10% percent each from 12% percent each currently for next 3 months (i.e. May, June and July 2020). This will applicable to all employer (other than government company and companies covered in bullet point no. 2 above)</w:t>
      </w:r>
    </w:p>
    <w:p w14:paraId="23CB9DB8" w14:textId="77777777" w:rsidR="000C1DDF" w:rsidRDefault="000C1DDF">
      <w:pPr>
        <w:pStyle w:val="chrome"/>
        <w:numPr>
          <w:ilvl w:val="0"/>
          <w:numId w:val="7"/>
        </w:numPr>
        <w:shd w:val="clear" w:color="auto" w:fill="FFFFFF"/>
        <w:spacing w:before="105" w:beforeAutospacing="0" w:after="105" w:afterAutospacing="0"/>
        <w:ind w:left="450"/>
        <w:textAlignment w:val="baseline"/>
        <w:divId w:val="1296715725"/>
        <w:rPr>
          <w:rFonts w:ascii="Arial" w:eastAsia="Times New Roman" w:hAnsi="Arial" w:cs="Arial"/>
          <w:color w:val="333333"/>
        </w:rPr>
      </w:pPr>
      <w:r>
        <w:rPr>
          <w:rFonts w:ascii="Arial" w:eastAsia="Times New Roman" w:hAnsi="Arial" w:cs="Arial"/>
          <w:color w:val="333333"/>
        </w:rPr>
        <w:t>EPFO have extended the due date for payment of contribution for wage month of March 2020 from 15 April 2020 to 15 May 2020 (30 days grace period)</w:t>
      </w:r>
    </w:p>
    <w:p w14:paraId="556E5876" w14:textId="77777777" w:rsidR="000C1DDF" w:rsidRDefault="000C1DDF">
      <w:pPr>
        <w:pStyle w:val="chrome"/>
        <w:numPr>
          <w:ilvl w:val="0"/>
          <w:numId w:val="7"/>
        </w:numPr>
        <w:shd w:val="clear" w:color="auto" w:fill="FFFFFF"/>
        <w:spacing w:before="105" w:beforeAutospacing="0" w:after="105" w:afterAutospacing="0"/>
        <w:ind w:left="450"/>
        <w:textAlignment w:val="baseline"/>
        <w:divId w:val="1296715725"/>
        <w:rPr>
          <w:rFonts w:ascii="Arial" w:eastAsia="Times New Roman" w:hAnsi="Arial" w:cs="Arial"/>
          <w:color w:val="333333"/>
        </w:rPr>
      </w:pPr>
      <w:r>
        <w:rPr>
          <w:rFonts w:ascii="Arial" w:eastAsia="Times New Roman" w:hAnsi="Arial" w:cs="Arial"/>
          <w:color w:val="333333"/>
        </w:rPr>
        <w:t>Non-refundable advances may be granted to a member of a provident fund, subject to certain conditions.</w:t>
      </w:r>
    </w:p>
    <w:p w14:paraId="05447EB0" w14:textId="77777777" w:rsidR="000C1DDF" w:rsidRDefault="000C1DDF">
      <w:pPr>
        <w:pStyle w:val="chrome"/>
        <w:numPr>
          <w:ilvl w:val="0"/>
          <w:numId w:val="7"/>
        </w:numPr>
        <w:shd w:val="clear" w:color="auto" w:fill="FFFFFF"/>
        <w:spacing w:before="105" w:beforeAutospacing="0" w:after="105" w:afterAutospacing="0"/>
        <w:ind w:left="450"/>
        <w:textAlignment w:val="baseline"/>
        <w:divId w:val="1296715725"/>
        <w:rPr>
          <w:rFonts w:ascii="Arial" w:eastAsia="Times New Roman" w:hAnsi="Arial" w:cs="Arial"/>
          <w:color w:val="333333"/>
        </w:rPr>
      </w:pPr>
      <w:r>
        <w:rPr>
          <w:rFonts w:ascii="Arial" w:eastAsia="Times New Roman" w:hAnsi="Arial" w:cs="Arial"/>
          <w:color w:val="333333"/>
        </w:rPr>
        <w:t>EPFO issued the circular which states that no proceedings should be initiated on establishments covered under the EPF Act for levy of penal damages on account of any delay in the payment of any contributions or administrative charges due for any period during the lockdown.</w:t>
      </w:r>
    </w:p>
    <w:p w14:paraId="2FBCD4EB" w14:textId="77777777" w:rsidR="000C1DDF" w:rsidRDefault="000C1DDF">
      <w:pPr>
        <w:pStyle w:val="chrome"/>
        <w:numPr>
          <w:ilvl w:val="0"/>
          <w:numId w:val="7"/>
        </w:numPr>
        <w:shd w:val="clear" w:color="auto" w:fill="FFFFFF"/>
        <w:spacing w:before="105" w:beforeAutospacing="0" w:after="105" w:afterAutospacing="0"/>
        <w:ind w:left="450"/>
        <w:textAlignment w:val="baseline"/>
        <w:divId w:val="1296715725"/>
        <w:rPr>
          <w:rFonts w:ascii="Arial" w:eastAsia="Times New Roman" w:hAnsi="Arial" w:cs="Arial"/>
          <w:color w:val="333333"/>
        </w:rPr>
      </w:pPr>
      <w:r>
        <w:rPr>
          <w:rFonts w:ascii="Arial" w:eastAsia="Times New Roman" w:hAnsi="Arial" w:cs="Arial"/>
          <w:color w:val="333333"/>
        </w:rPr>
        <w:t xml:space="preserve">In view of the government’s decision declaring COVID-19 as a pandemic, the Pension Fund Regulatory and Development Authority (PFRDA) allowed partial withdrawals from the NPS to </w:t>
      </w:r>
      <w:proofErr w:type="spellStart"/>
      <w:r>
        <w:rPr>
          <w:rFonts w:ascii="Arial" w:eastAsia="Times New Roman" w:hAnsi="Arial" w:cs="Arial"/>
          <w:color w:val="333333"/>
        </w:rPr>
        <w:t>fulfill</w:t>
      </w:r>
      <w:proofErr w:type="spellEnd"/>
      <w:r>
        <w:rPr>
          <w:rFonts w:ascii="Arial" w:eastAsia="Times New Roman" w:hAnsi="Arial" w:cs="Arial"/>
          <w:color w:val="333333"/>
        </w:rPr>
        <w:t xml:space="preserve"> financial needs towards treatment of the COVID-19 illness of a member, his/her spouse, children (including adopted child), or dependent parents. The following documents must be provided to claim a partial withdrawal:</w:t>
      </w:r>
    </w:p>
    <w:p w14:paraId="7A4110F0" w14:textId="77777777" w:rsidR="000C1DDF" w:rsidRDefault="000C1DDF">
      <w:pPr>
        <w:pStyle w:val="chrome"/>
        <w:numPr>
          <w:ilvl w:val="1"/>
          <w:numId w:val="7"/>
        </w:numPr>
        <w:shd w:val="clear" w:color="auto" w:fill="FFFFFF"/>
        <w:spacing w:before="105" w:beforeAutospacing="0" w:after="105" w:afterAutospacing="0"/>
        <w:ind w:left="900"/>
        <w:textAlignment w:val="baseline"/>
        <w:divId w:val="1296715725"/>
        <w:rPr>
          <w:rFonts w:ascii="Arial" w:eastAsia="Times New Roman" w:hAnsi="Arial" w:cs="Arial"/>
          <w:color w:val="333333"/>
        </w:rPr>
      </w:pPr>
      <w:r>
        <w:rPr>
          <w:rFonts w:ascii="Arial" w:eastAsia="Times New Roman" w:hAnsi="Arial" w:cs="Arial"/>
          <w:color w:val="333333"/>
        </w:rPr>
        <w:t>Medical certificate; and</w:t>
      </w:r>
    </w:p>
    <w:p w14:paraId="2D33B1A9" w14:textId="77777777" w:rsidR="000C1DDF" w:rsidRDefault="000C1DDF">
      <w:pPr>
        <w:pStyle w:val="chrome"/>
        <w:numPr>
          <w:ilvl w:val="1"/>
          <w:numId w:val="7"/>
        </w:numPr>
        <w:shd w:val="clear" w:color="auto" w:fill="FFFFFF"/>
        <w:spacing w:before="105" w:beforeAutospacing="0" w:after="105" w:afterAutospacing="0"/>
        <w:ind w:left="900"/>
        <w:textAlignment w:val="baseline"/>
        <w:divId w:val="1296715725"/>
        <w:rPr>
          <w:rFonts w:ascii="Arial" w:eastAsia="Times New Roman" w:hAnsi="Arial" w:cs="Arial"/>
          <w:color w:val="333333"/>
        </w:rPr>
      </w:pPr>
      <w:r>
        <w:rPr>
          <w:rFonts w:ascii="Arial" w:eastAsia="Times New Roman" w:hAnsi="Arial" w:cs="Arial"/>
          <w:color w:val="333333"/>
        </w:rPr>
        <w:t>Formal request for partial withdrawal</w:t>
      </w:r>
    </w:p>
    <w:p w14:paraId="33337E95" w14:textId="77777777" w:rsidR="000C1DDF" w:rsidRDefault="000C1DDF">
      <w:pPr>
        <w:pStyle w:val="chrome"/>
        <w:shd w:val="clear" w:color="auto" w:fill="FFFFFF"/>
        <w:spacing w:before="0" w:beforeAutospacing="0" w:after="0" w:afterAutospacing="0"/>
        <w:textAlignment w:val="baseline"/>
        <w:divId w:val="1296715725"/>
        <w:rPr>
          <w:rFonts w:ascii="Arial" w:hAnsi="Arial" w:cs="Arial"/>
          <w:color w:val="333333"/>
        </w:rPr>
      </w:pPr>
      <w:r>
        <w:rPr>
          <w:rFonts w:ascii="Arial" w:hAnsi="Arial" w:cs="Arial"/>
          <w:b/>
          <w:bCs/>
          <w:color w:val="333333"/>
          <w:bdr w:val="none" w:sz="0" w:space="0" w:color="auto" w:frame="1"/>
        </w:rPr>
        <w:t>Immigration</w:t>
      </w:r>
    </w:p>
    <w:p w14:paraId="598BD9F7" w14:textId="77777777" w:rsidR="000C1DDF" w:rsidRDefault="000C1DDF">
      <w:pPr>
        <w:pStyle w:val="chrome"/>
        <w:numPr>
          <w:ilvl w:val="0"/>
          <w:numId w:val="8"/>
        </w:numPr>
        <w:shd w:val="clear" w:color="auto" w:fill="FFFFFF"/>
        <w:spacing w:before="105" w:beforeAutospacing="0" w:after="105" w:afterAutospacing="0"/>
        <w:ind w:left="450"/>
        <w:textAlignment w:val="baseline"/>
        <w:divId w:val="1296715725"/>
        <w:rPr>
          <w:rFonts w:ascii="Arial" w:eastAsia="Times New Roman" w:hAnsi="Arial" w:cs="Arial"/>
          <w:color w:val="333333"/>
        </w:rPr>
      </w:pPr>
      <w:r>
        <w:rPr>
          <w:rFonts w:ascii="Arial" w:eastAsia="Times New Roman" w:hAnsi="Arial" w:cs="Arial"/>
          <w:color w:val="333333"/>
        </w:rPr>
        <w:t>Lockdown 1.0 - The entire country was on a 21-day lockdown from 25 March 2020 to 14 April 2020. All domestic and international travel had been suspended till further notice. Hence, travel in/out of India was restricted</w:t>
      </w:r>
    </w:p>
    <w:p w14:paraId="6535CFA4" w14:textId="77777777" w:rsidR="000C1DDF" w:rsidRDefault="000C1DDF">
      <w:pPr>
        <w:pStyle w:val="chrome"/>
        <w:numPr>
          <w:ilvl w:val="0"/>
          <w:numId w:val="8"/>
        </w:numPr>
        <w:shd w:val="clear" w:color="auto" w:fill="FFFFFF"/>
        <w:spacing w:before="105" w:beforeAutospacing="0" w:after="105" w:afterAutospacing="0"/>
        <w:ind w:left="450"/>
        <w:textAlignment w:val="baseline"/>
        <w:divId w:val="1296715725"/>
        <w:rPr>
          <w:rFonts w:ascii="Arial" w:eastAsia="Times New Roman" w:hAnsi="Arial" w:cs="Arial"/>
          <w:color w:val="333333"/>
        </w:rPr>
      </w:pPr>
      <w:r>
        <w:rPr>
          <w:rFonts w:ascii="Arial" w:eastAsia="Times New Roman" w:hAnsi="Arial" w:cs="Arial"/>
          <w:color w:val="333333"/>
        </w:rPr>
        <w:t>As per the Circular issued by the Ministry of External Affairs, foreign nationals who were stranded in India during Covid-19 crisis and whose Visa expired between 01.02.2020 and 30.04.2020 was granted an automatic extension of their Visa till 30.04.2020 after making an online application for the same</w:t>
      </w:r>
    </w:p>
    <w:p w14:paraId="5C6BAA88" w14:textId="77777777" w:rsidR="000C1DDF" w:rsidRDefault="000C1DDF">
      <w:pPr>
        <w:pStyle w:val="chrome"/>
        <w:numPr>
          <w:ilvl w:val="0"/>
          <w:numId w:val="8"/>
        </w:numPr>
        <w:shd w:val="clear" w:color="auto" w:fill="FFFFFF"/>
        <w:spacing w:before="105" w:beforeAutospacing="0" w:after="105" w:afterAutospacing="0"/>
        <w:ind w:left="450"/>
        <w:textAlignment w:val="baseline"/>
        <w:divId w:val="1296715725"/>
        <w:rPr>
          <w:rFonts w:ascii="Arial" w:eastAsia="Times New Roman" w:hAnsi="Arial" w:cs="Arial"/>
          <w:color w:val="333333"/>
        </w:rPr>
      </w:pPr>
      <w:r>
        <w:rPr>
          <w:rFonts w:ascii="Arial" w:eastAsia="Times New Roman" w:hAnsi="Arial" w:cs="Arial"/>
          <w:color w:val="333333"/>
        </w:rPr>
        <w:t>Exit of such foreign nationals was also granted without levy of overstay penalty</w:t>
      </w:r>
    </w:p>
    <w:p w14:paraId="297A0916" w14:textId="77777777" w:rsidR="000C1DDF" w:rsidRDefault="000C1DDF">
      <w:pPr>
        <w:pStyle w:val="chrome"/>
        <w:numPr>
          <w:ilvl w:val="0"/>
          <w:numId w:val="8"/>
        </w:numPr>
        <w:shd w:val="clear" w:color="auto" w:fill="FFFFFF"/>
        <w:spacing w:before="105" w:beforeAutospacing="0" w:after="105" w:afterAutospacing="0"/>
        <w:ind w:left="450"/>
        <w:textAlignment w:val="baseline"/>
        <w:divId w:val="1296715725"/>
        <w:rPr>
          <w:rFonts w:ascii="Arial" w:eastAsia="Times New Roman" w:hAnsi="Arial" w:cs="Arial"/>
          <w:color w:val="333333"/>
        </w:rPr>
      </w:pPr>
      <w:r>
        <w:rPr>
          <w:rFonts w:ascii="Arial" w:eastAsia="Times New Roman" w:hAnsi="Arial" w:cs="Arial"/>
          <w:color w:val="333333"/>
        </w:rPr>
        <w:t xml:space="preserve">Lockdown 2.0 – All above mentioned changes extended till 3 May 2020. Further, foreign national can leave India </w:t>
      </w:r>
      <w:proofErr w:type="spellStart"/>
      <w:r>
        <w:rPr>
          <w:rFonts w:ascii="Arial" w:eastAsia="Times New Roman" w:hAnsi="Arial" w:cs="Arial"/>
          <w:color w:val="333333"/>
        </w:rPr>
        <w:t>upto</w:t>
      </w:r>
      <w:proofErr w:type="spellEnd"/>
      <w:r>
        <w:rPr>
          <w:rFonts w:ascii="Arial" w:eastAsia="Times New Roman" w:hAnsi="Arial" w:cs="Arial"/>
          <w:color w:val="333333"/>
        </w:rPr>
        <w:t xml:space="preserve"> 14 days from 3 May 2020 i.e. 17 May 2020 without levy of penalty for overstay</w:t>
      </w:r>
    </w:p>
    <w:p w14:paraId="49BB5720" w14:textId="77777777" w:rsidR="000C1DDF" w:rsidRDefault="000C1DDF">
      <w:pPr>
        <w:pStyle w:val="chrome"/>
        <w:numPr>
          <w:ilvl w:val="0"/>
          <w:numId w:val="8"/>
        </w:numPr>
        <w:shd w:val="clear" w:color="auto" w:fill="FFFFFF"/>
        <w:spacing w:before="105" w:beforeAutospacing="0" w:after="105" w:afterAutospacing="0"/>
        <w:ind w:left="450"/>
        <w:textAlignment w:val="baseline"/>
        <w:divId w:val="1296715725"/>
        <w:rPr>
          <w:rFonts w:ascii="Arial" w:eastAsia="Times New Roman" w:hAnsi="Arial" w:cs="Arial"/>
          <w:color w:val="333333"/>
        </w:rPr>
      </w:pPr>
      <w:r>
        <w:rPr>
          <w:rFonts w:ascii="Arial" w:eastAsia="Times New Roman" w:hAnsi="Arial" w:cs="Arial"/>
          <w:color w:val="333333"/>
        </w:rPr>
        <w:t xml:space="preserve">Lockdown 3.0 – All above mentioned changes extended till 17 May 2020. Foreign nationals whose visa have expired or would be expiring during the period from 01.02.2020(Mid night) till the date on which prohibition on </w:t>
      </w:r>
      <w:r>
        <w:rPr>
          <w:rFonts w:ascii="Arial" w:eastAsia="Times New Roman" w:hAnsi="Arial" w:cs="Arial"/>
          <w:color w:val="333333"/>
        </w:rPr>
        <w:lastRenderedPageBreak/>
        <w:t>international  air travel of passengers from India is lifted by the Government of India, would be extended on ‘GRATIS’’ basis on submission of online application by the foreigners. Such extensions would be granted for a period up to 30 days from the date of lifting of prohibition on international air travel of passengers from India without levy of overstay penalty.</w:t>
      </w:r>
    </w:p>
    <w:p w14:paraId="330A4111" w14:textId="77777777" w:rsidR="000C1DDF" w:rsidRDefault="000C1DDF">
      <w:pPr>
        <w:pStyle w:val="chrome"/>
        <w:numPr>
          <w:ilvl w:val="0"/>
          <w:numId w:val="8"/>
        </w:numPr>
        <w:shd w:val="clear" w:color="auto" w:fill="FFFFFF"/>
        <w:spacing w:before="105" w:beforeAutospacing="0" w:after="105" w:afterAutospacing="0"/>
        <w:ind w:left="450"/>
        <w:textAlignment w:val="baseline"/>
        <w:divId w:val="1296715725"/>
        <w:rPr>
          <w:rFonts w:ascii="Arial" w:eastAsia="Times New Roman" w:hAnsi="Arial" w:cs="Arial"/>
          <w:color w:val="333333"/>
        </w:rPr>
      </w:pPr>
      <w:r>
        <w:rPr>
          <w:rFonts w:ascii="Arial" w:eastAsia="Times New Roman" w:hAnsi="Arial" w:cs="Arial"/>
          <w:color w:val="333333"/>
        </w:rPr>
        <w:t>Lockdown 4.0 – All above mentioned changes extended till 31 May 2020.</w:t>
      </w:r>
    </w:p>
    <w:p w14:paraId="2B6EE5DF" w14:textId="77777777" w:rsidR="000C1DDF" w:rsidRDefault="000C1DDF">
      <w:pPr>
        <w:pStyle w:val="chrome"/>
        <w:numPr>
          <w:ilvl w:val="0"/>
          <w:numId w:val="8"/>
        </w:numPr>
        <w:shd w:val="clear" w:color="auto" w:fill="FFFFFF"/>
        <w:spacing w:before="105" w:beforeAutospacing="0" w:after="105" w:afterAutospacing="0"/>
        <w:ind w:left="450"/>
        <w:textAlignment w:val="baseline"/>
        <w:divId w:val="1296715725"/>
        <w:rPr>
          <w:rFonts w:ascii="Arial" w:eastAsia="Times New Roman" w:hAnsi="Arial" w:cs="Arial"/>
          <w:color w:val="333333"/>
        </w:rPr>
      </w:pPr>
      <w:r>
        <w:rPr>
          <w:rFonts w:ascii="Arial" w:eastAsia="Times New Roman" w:hAnsi="Arial" w:cs="Arial"/>
          <w:color w:val="333333"/>
        </w:rPr>
        <w:t>Visa free travel facility for OCI card holders who are not in India presently, has been kept in abeyance till the date of lifting of prohibition on international air travel of passengers.</w:t>
      </w:r>
    </w:p>
    <w:p w14:paraId="5875546E" w14:textId="77777777" w:rsidR="000C1DDF" w:rsidRDefault="000C1DDF">
      <w:pPr>
        <w:pStyle w:val="chrome"/>
        <w:numPr>
          <w:ilvl w:val="0"/>
          <w:numId w:val="8"/>
        </w:numPr>
        <w:shd w:val="clear" w:color="auto" w:fill="FFFFFF"/>
        <w:spacing w:before="105" w:beforeAutospacing="0" w:after="105" w:afterAutospacing="0"/>
        <w:ind w:left="450"/>
        <w:textAlignment w:val="baseline"/>
        <w:divId w:val="1296715725"/>
        <w:rPr>
          <w:rFonts w:ascii="Arial" w:eastAsia="Times New Roman" w:hAnsi="Arial" w:cs="Arial"/>
          <w:color w:val="333333"/>
        </w:rPr>
      </w:pPr>
      <w:r>
        <w:rPr>
          <w:rFonts w:ascii="Arial" w:eastAsia="Times New Roman" w:hAnsi="Arial" w:cs="Arial"/>
          <w:color w:val="333333"/>
        </w:rPr>
        <w:t>Any foreign nationals (including OCI cardholder) who intends to travel to India for compelling reasons may contact he nearest Indian Mission for fresh visa.</w:t>
      </w:r>
    </w:p>
    <w:p w14:paraId="2834F78C" w14:textId="77777777" w:rsidR="000C1DDF" w:rsidRDefault="000C1DDF">
      <w:pPr>
        <w:pStyle w:val="chrome"/>
        <w:numPr>
          <w:ilvl w:val="0"/>
          <w:numId w:val="8"/>
        </w:numPr>
        <w:shd w:val="clear" w:color="auto" w:fill="FFFFFF"/>
        <w:spacing w:before="105" w:beforeAutospacing="0" w:after="105" w:afterAutospacing="0"/>
        <w:ind w:left="450"/>
        <w:textAlignment w:val="baseline"/>
        <w:divId w:val="1296715725"/>
        <w:rPr>
          <w:rFonts w:ascii="Arial" w:eastAsia="Times New Roman" w:hAnsi="Arial" w:cs="Arial"/>
          <w:color w:val="333333"/>
        </w:rPr>
      </w:pPr>
      <w:r>
        <w:rPr>
          <w:rFonts w:ascii="Arial" w:eastAsia="Times New Roman" w:hAnsi="Arial" w:cs="Arial"/>
          <w:color w:val="333333"/>
        </w:rPr>
        <w:t xml:space="preserve">Lockdown 5.0 – Lockdown is extended in Containment Zones </w:t>
      </w:r>
      <w:proofErr w:type="spellStart"/>
      <w:r>
        <w:rPr>
          <w:rFonts w:ascii="Arial" w:eastAsia="Times New Roman" w:hAnsi="Arial" w:cs="Arial"/>
          <w:color w:val="333333"/>
        </w:rPr>
        <w:t>upto</w:t>
      </w:r>
      <w:proofErr w:type="spellEnd"/>
      <w:r>
        <w:rPr>
          <w:rFonts w:ascii="Arial" w:eastAsia="Times New Roman" w:hAnsi="Arial" w:cs="Arial"/>
          <w:color w:val="333333"/>
        </w:rPr>
        <w:t xml:space="preserve"> 30 June 2020, and to re-open prohibited activities in a phased manner in areas outside Containment Zones.</w:t>
      </w:r>
    </w:p>
    <w:p w14:paraId="13098BCE" w14:textId="77777777" w:rsidR="000C1DDF" w:rsidRDefault="000C1DDF">
      <w:pPr>
        <w:pStyle w:val="chrome"/>
        <w:numPr>
          <w:ilvl w:val="0"/>
          <w:numId w:val="8"/>
        </w:numPr>
        <w:shd w:val="clear" w:color="auto" w:fill="FFFFFF"/>
        <w:spacing w:before="105" w:beforeAutospacing="0" w:after="105" w:afterAutospacing="0"/>
        <w:ind w:left="450"/>
        <w:textAlignment w:val="baseline"/>
        <w:divId w:val="1296715725"/>
        <w:rPr>
          <w:rFonts w:ascii="Arial" w:eastAsia="Times New Roman" w:hAnsi="Arial" w:cs="Arial"/>
          <w:color w:val="333333"/>
        </w:rPr>
      </w:pPr>
      <w:r>
        <w:rPr>
          <w:rFonts w:ascii="Arial" w:eastAsia="Times New Roman" w:hAnsi="Arial" w:cs="Arial"/>
          <w:color w:val="333333"/>
        </w:rPr>
        <w:t>As per the press release issued by Ministry of Home Affairs on 1 June 2020 Government has relaxed the visa &amp; travel restrictions for certain categories of foreign nationals who need to come to India. It has been decided to permit the following categories of foreign nationals to come to India:</w:t>
      </w:r>
    </w:p>
    <w:p w14:paraId="70451E6C" w14:textId="77777777" w:rsidR="000C1DDF" w:rsidRDefault="000C1DDF">
      <w:pPr>
        <w:pStyle w:val="chrome"/>
        <w:numPr>
          <w:ilvl w:val="1"/>
          <w:numId w:val="8"/>
        </w:numPr>
        <w:shd w:val="clear" w:color="auto" w:fill="FFFFFF"/>
        <w:spacing w:before="105" w:beforeAutospacing="0" w:after="105" w:afterAutospacing="0"/>
        <w:ind w:left="900"/>
        <w:textAlignment w:val="baseline"/>
        <w:divId w:val="1296715725"/>
        <w:rPr>
          <w:rFonts w:ascii="Arial" w:eastAsia="Times New Roman" w:hAnsi="Arial" w:cs="Arial"/>
          <w:color w:val="333333"/>
        </w:rPr>
      </w:pPr>
      <w:r>
        <w:rPr>
          <w:rFonts w:ascii="Arial" w:eastAsia="Times New Roman" w:hAnsi="Arial" w:cs="Arial"/>
          <w:color w:val="333333"/>
        </w:rPr>
        <w:t>Foreign businessmen coming to India on a Business visa (other than on B-3 visa for sports) in non-scheduled commercial/ chartered flights.</w:t>
      </w:r>
    </w:p>
    <w:p w14:paraId="26AD051B" w14:textId="77777777" w:rsidR="000C1DDF" w:rsidRDefault="000C1DDF">
      <w:pPr>
        <w:pStyle w:val="chrome"/>
        <w:numPr>
          <w:ilvl w:val="1"/>
          <w:numId w:val="8"/>
        </w:numPr>
        <w:shd w:val="clear" w:color="auto" w:fill="FFFFFF"/>
        <w:spacing w:before="105" w:beforeAutospacing="0" w:after="105" w:afterAutospacing="0"/>
        <w:ind w:left="900"/>
        <w:textAlignment w:val="baseline"/>
        <w:divId w:val="1296715725"/>
        <w:rPr>
          <w:rFonts w:ascii="Arial" w:eastAsia="Times New Roman" w:hAnsi="Arial" w:cs="Arial"/>
          <w:color w:val="333333"/>
        </w:rPr>
      </w:pPr>
      <w:r>
        <w:rPr>
          <w:rFonts w:ascii="Arial" w:eastAsia="Times New Roman" w:hAnsi="Arial" w:cs="Arial"/>
          <w:color w:val="333333"/>
        </w:rPr>
        <w:t>Foreign Healthcare professionals, health researchers, engineers and technicians for technical work at Indian health sector facilities, including laboratories and factories. This is subject to        letter of invitation from a recognized and registered healthcare facility, registered pharmaceutical company or accredited University in India.</w:t>
      </w:r>
    </w:p>
    <w:p w14:paraId="56A997A0" w14:textId="77777777" w:rsidR="000C1DDF" w:rsidRDefault="000C1DDF">
      <w:pPr>
        <w:pStyle w:val="chrome"/>
        <w:numPr>
          <w:ilvl w:val="1"/>
          <w:numId w:val="8"/>
        </w:numPr>
        <w:shd w:val="clear" w:color="auto" w:fill="FFFFFF"/>
        <w:spacing w:before="105" w:beforeAutospacing="0" w:after="105" w:afterAutospacing="0"/>
        <w:ind w:left="900"/>
        <w:textAlignment w:val="baseline"/>
        <w:divId w:val="1296715725"/>
        <w:rPr>
          <w:rFonts w:ascii="Arial" w:eastAsia="Times New Roman" w:hAnsi="Arial" w:cs="Arial"/>
          <w:color w:val="333333"/>
        </w:rPr>
      </w:pPr>
      <w:r>
        <w:rPr>
          <w:rFonts w:ascii="Arial" w:eastAsia="Times New Roman" w:hAnsi="Arial" w:cs="Arial"/>
          <w:color w:val="333333"/>
        </w:rPr>
        <w:t>Foreign Engineering, Managerial, Design or other Specialists travelling to India on behalf of foreign business entities located in India.  This includes all manufacturing units, design units, software and IT units as well as financial sector companies (banking and non-banking financial sector firms).</w:t>
      </w:r>
    </w:p>
    <w:p w14:paraId="432AC584" w14:textId="77777777" w:rsidR="000C1DDF" w:rsidRDefault="000C1DDF">
      <w:pPr>
        <w:pStyle w:val="chrome"/>
        <w:numPr>
          <w:ilvl w:val="1"/>
          <w:numId w:val="8"/>
        </w:numPr>
        <w:shd w:val="clear" w:color="auto" w:fill="FFFFFF"/>
        <w:spacing w:before="105" w:beforeAutospacing="0" w:after="105" w:afterAutospacing="0"/>
        <w:ind w:left="900"/>
        <w:textAlignment w:val="baseline"/>
        <w:divId w:val="1296715725"/>
        <w:rPr>
          <w:rFonts w:ascii="Arial" w:eastAsia="Times New Roman" w:hAnsi="Arial" w:cs="Arial"/>
          <w:color w:val="333333"/>
        </w:rPr>
      </w:pPr>
      <w:r>
        <w:rPr>
          <w:rFonts w:ascii="Arial" w:eastAsia="Times New Roman" w:hAnsi="Arial" w:cs="Arial"/>
          <w:color w:val="333333"/>
        </w:rPr>
        <w:t>Foreign Technical specialists and engineers travelling for installation, repair and maintenance of foreign-origin machinery and equipment facilities in India, on the invitation of a registered Indian business entity.  These could be for equipment installation, or is under warranty, or for after sales servicing or repair on commercial terms.</w:t>
      </w:r>
    </w:p>
    <w:p w14:paraId="5AE84479" w14:textId="77777777" w:rsidR="000C1DDF" w:rsidRDefault="000C1DDF">
      <w:pPr>
        <w:pStyle w:val="chrome"/>
        <w:numPr>
          <w:ilvl w:val="0"/>
          <w:numId w:val="8"/>
        </w:numPr>
        <w:shd w:val="clear" w:color="auto" w:fill="FFFFFF"/>
        <w:spacing w:before="105" w:beforeAutospacing="0" w:after="105" w:afterAutospacing="0"/>
        <w:ind w:left="450"/>
        <w:textAlignment w:val="baseline"/>
        <w:divId w:val="1296715725"/>
        <w:rPr>
          <w:rFonts w:ascii="Arial" w:eastAsia="Times New Roman" w:hAnsi="Arial" w:cs="Arial"/>
          <w:color w:val="333333"/>
        </w:rPr>
      </w:pPr>
      <w:r>
        <w:rPr>
          <w:rFonts w:ascii="Arial" w:eastAsia="Times New Roman" w:hAnsi="Arial" w:cs="Arial"/>
          <w:color w:val="333333"/>
        </w:rPr>
        <w:t>The above categories of foreign nationals would have to obtain a fresh Business visa or Employment visa, as applicable, from the Indian Missions/ Posts abroad. Foreign nationals holding a valid long term multiple entry Business visa [other than B-3 visa for sports] issued by the Indian Missions/ Posts abroad would have to get the Business visa re-validated from the Indian Mission/ Post concerned. Such foreign nationals would not be permitted to travel to India on the strength of any electronic visa obtained earlier.</w:t>
      </w:r>
    </w:p>
    <w:p w14:paraId="1B97C8E6" w14:textId="77777777" w:rsidR="000C1DDF" w:rsidRDefault="000C1DDF">
      <w:pPr>
        <w:pStyle w:val="chrome"/>
        <w:numPr>
          <w:ilvl w:val="0"/>
          <w:numId w:val="8"/>
        </w:numPr>
        <w:shd w:val="clear" w:color="auto" w:fill="FFFFFF"/>
        <w:spacing w:before="105" w:beforeAutospacing="0" w:after="105" w:afterAutospacing="0"/>
        <w:ind w:left="450"/>
        <w:textAlignment w:val="baseline"/>
        <w:divId w:val="1296715725"/>
        <w:rPr>
          <w:rFonts w:ascii="Arial" w:eastAsia="Times New Roman" w:hAnsi="Arial" w:cs="Arial"/>
          <w:color w:val="333333"/>
        </w:rPr>
      </w:pPr>
      <w:r>
        <w:rPr>
          <w:rFonts w:ascii="Arial" w:eastAsia="Times New Roman" w:hAnsi="Arial" w:cs="Arial"/>
          <w:color w:val="333333"/>
        </w:rPr>
        <w:t>Following categories of OCI Cardholders stranded abroad, have been permitted to come to India:</w:t>
      </w:r>
    </w:p>
    <w:p w14:paraId="2902EB75" w14:textId="77777777" w:rsidR="000C1DDF" w:rsidRDefault="000C1DDF">
      <w:pPr>
        <w:pStyle w:val="chrome"/>
        <w:numPr>
          <w:ilvl w:val="1"/>
          <w:numId w:val="8"/>
        </w:numPr>
        <w:shd w:val="clear" w:color="auto" w:fill="FFFFFF"/>
        <w:spacing w:before="105" w:beforeAutospacing="0" w:after="105" w:afterAutospacing="0"/>
        <w:ind w:left="900"/>
        <w:textAlignment w:val="baseline"/>
        <w:divId w:val="1296715725"/>
        <w:rPr>
          <w:rFonts w:ascii="Arial" w:eastAsia="Times New Roman" w:hAnsi="Arial" w:cs="Arial"/>
          <w:color w:val="333333"/>
        </w:rPr>
      </w:pPr>
      <w:r>
        <w:rPr>
          <w:rFonts w:ascii="Arial" w:eastAsia="Times New Roman" w:hAnsi="Arial" w:cs="Arial"/>
          <w:color w:val="333333"/>
        </w:rPr>
        <w:t>Minor children born to Indian nationals abroad and holding OCI cards.</w:t>
      </w:r>
    </w:p>
    <w:p w14:paraId="700FC16A" w14:textId="77777777" w:rsidR="000C1DDF" w:rsidRDefault="000C1DDF">
      <w:pPr>
        <w:pStyle w:val="chrome"/>
        <w:numPr>
          <w:ilvl w:val="1"/>
          <w:numId w:val="8"/>
        </w:numPr>
        <w:shd w:val="clear" w:color="auto" w:fill="FFFFFF"/>
        <w:spacing w:before="105" w:beforeAutospacing="0" w:after="105" w:afterAutospacing="0"/>
        <w:ind w:left="900"/>
        <w:textAlignment w:val="baseline"/>
        <w:divId w:val="1296715725"/>
        <w:rPr>
          <w:rFonts w:ascii="Arial" w:eastAsia="Times New Roman" w:hAnsi="Arial" w:cs="Arial"/>
          <w:color w:val="333333"/>
        </w:rPr>
      </w:pPr>
      <w:r>
        <w:rPr>
          <w:rFonts w:ascii="Arial" w:eastAsia="Times New Roman" w:hAnsi="Arial" w:cs="Arial"/>
          <w:color w:val="333333"/>
        </w:rPr>
        <w:lastRenderedPageBreak/>
        <w:t>OCI cardholders who wish to come to India on account of family emergencies like death in family.</w:t>
      </w:r>
    </w:p>
    <w:p w14:paraId="277BFE83" w14:textId="77777777" w:rsidR="000C1DDF" w:rsidRDefault="000C1DDF">
      <w:pPr>
        <w:pStyle w:val="chrome"/>
        <w:numPr>
          <w:ilvl w:val="1"/>
          <w:numId w:val="8"/>
        </w:numPr>
        <w:shd w:val="clear" w:color="auto" w:fill="FFFFFF"/>
        <w:spacing w:before="105" w:beforeAutospacing="0" w:after="105" w:afterAutospacing="0"/>
        <w:ind w:left="900"/>
        <w:textAlignment w:val="baseline"/>
        <w:divId w:val="1296715725"/>
        <w:rPr>
          <w:rFonts w:ascii="Arial" w:eastAsia="Times New Roman" w:hAnsi="Arial" w:cs="Arial"/>
          <w:color w:val="333333"/>
        </w:rPr>
      </w:pPr>
      <w:r>
        <w:rPr>
          <w:rFonts w:ascii="Arial" w:eastAsia="Times New Roman" w:hAnsi="Arial" w:cs="Arial"/>
          <w:color w:val="333333"/>
        </w:rPr>
        <w:t>Couples where one spouse is an OCI cardholder and the other is an Indian national and they have a permanent residence in India.</w:t>
      </w:r>
    </w:p>
    <w:p w14:paraId="5ADFBCEF" w14:textId="77777777" w:rsidR="000C1DDF" w:rsidRDefault="000C1DDF">
      <w:pPr>
        <w:pStyle w:val="chrome"/>
        <w:numPr>
          <w:ilvl w:val="1"/>
          <w:numId w:val="8"/>
        </w:numPr>
        <w:shd w:val="clear" w:color="auto" w:fill="FFFFFF"/>
        <w:spacing w:before="105" w:beforeAutospacing="0" w:after="105" w:afterAutospacing="0"/>
        <w:ind w:left="900"/>
        <w:textAlignment w:val="baseline"/>
        <w:divId w:val="1296715725"/>
        <w:rPr>
          <w:rFonts w:ascii="Arial" w:eastAsia="Times New Roman" w:hAnsi="Arial" w:cs="Arial"/>
          <w:color w:val="333333"/>
        </w:rPr>
      </w:pPr>
      <w:r>
        <w:rPr>
          <w:rFonts w:ascii="Arial" w:eastAsia="Times New Roman" w:hAnsi="Arial" w:cs="Arial"/>
          <w:color w:val="333333"/>
        </w:rPr>
        <w:t>University students who are OCI cardholders (not legally minors) but whose parents are Indian citizens living in India.</w:t>
      </w:r>
    </w:p>
    <w:p w14:paraId="545FF264" w14:textId="77777777" w:rsidR="000C1DDF" w:rsidRDefault="000C1DDF">
      <w:pPr>
        <w:pStyle w:val="Heading2"/>
        <w:shd w:val="clear" w:color="auto" w:fill="FFFFFF"/>
        <w:spacing w:before="150" w:after="150"/>
        <w:textAlignment w:val="baseline"/>
        <w:divId w:val="1235119928"/>
        <w:rPr>
          <w:rFonts w:ascii="Arial" w:eastAsia="Times New Roman" w:hAnsi="Arial" w:cs="Arial"/>
          <w:color w:val="00338D"/>
        </w:rPr>
      </w:pPr>
      <w:r>
        <w:rPr>
          <w:rFonts w:ascii="Arial" w:eastAsia="Times New Roman" w:hAnsi="Arial" w:cs="Arial"/>
          <w:b/>
          <w:bCs/>
          <w:color w:val="00338D"/>
        </w:rPr>
        <w:t>Economic stimulus measures</w:t>
      </w:r>
    </w:p>
    <w:p w14:paraId="7FE2D0CC" w14:textId="77777777" w:rsidR="000C1DDF" w:rsidRDefault="000C1DDF">
      <w:pPr>
        <w:pStyle w:val="Heading3"/>
        <w:shd w:val="clear" w:color="auto" w:fill="FFFFFF"/>
        <w:spacing w:before="120" w:after="120"/>
        <w:textAlignment w:val="baseline"/>
        <w:divId w:val="1235119928"/>
        <w:rPr>
          <w:rFonts w:ascii="Arial" w:eastAsia="Times New Roman" w:hAnsi="Arial" w:cs="Arial"/>
          <w:b/>
          <w:bCs/>
          <w:color w:val="00338D"/>
        </w:rPr>
      </w:pPr>
      <w:r>
        <w:rPr>
          <w:rFonts w:ascii="Arial" w:eastAsia="Times New Roman" w:hAnsi="Arial" w:cs="Arial"/>
          <w:b/>
          <w:bCs/>
          <w:color w:val="00338D"/>
        </w:rPr>
        <w:t>(e.g. loans, moratorium on debt repayments…)</w:t>
      </w:r>
    </w:p>
    <w:p w14:paraId="3B712695" w14:textId="77777777" w:rsidR="000C1DDF" w:rsidRDefault="000C1DDF">
      <w:pPr>
        <w:pStyle w:val="chrome"/>
        <w:shd w:val="clear" w:color="auto" w:fill="FFFFFF"/>
        <w:spacing w:before="0" w:beforeAutospacing="0" w:after="0" w:afterAutospacing="0"/>
        <w:textAlignment w:val="baseline"/>
        <w:divId w:val="1088235004"/>
        <w:rPr>
          <w:rFonts w:ascii="Arial" w:hAnsi="Arial" w:cs="Arial"/>
          <w:color w:val="333333"/>
        </w:rPr>
      </w:pPr>
      <w:r>
        <w:rPr>
          <w:rFonts w:ascii="Arial" w:hAnsi="Arial" w:cs="Arial"/>
          <w:b/>
          <w:bCs/>
          <w:color w:val="333333"/>
          <w:bdr w:val="none" w:sz="0" w:space="0" w:color="auto" w:frame="1"/>
        </w:rPr>
        <w:t>Liquidity measures</w:t>
      </w:r>
      <w:r>
        <w:rPr>
          <w:rFonts w:ascii="Arial" w:hAnsi="Arial" w:cs="Arial"/>
          <w:color w:val="333333"/>
        </w:rPr>
        <w:br/>
        <w:t>Relief measures announced by Reserve Bank of India on 27 March 2020 &amp; 17 April 2020:</w:t>
      </w:r>
    </w:p>
    <w:p w14:paraId="7EE2015C" w14:textId="77777777" w:rsidR="000C1DDF" w:rsidRDefault="000C1DDF">
      <w:pPr>
        <w:pStyle w:val="chrome"/>
        <w:numPr>
          <w:ilvl w:val="0"/>
          <w:numId w:val="9"/>
        </w:numPr>
        <w:shd w:val="clear" w:color="auto" w:fill="FFFFFF"/>
        <w:spacing w:before="105" w:beforeAutospacing="0" w:after="105" w:afterAutospacing="0"/>
        <w:ind w:left="450"/>
        <w:textAlignment w:val="baseline"/>
        <w:divId w:val="1088235004"/>
        <w:rPr>
          <w:rFonts w:ascii="Arial" w:eastAsia="Times New Roman" w:hAnsi="Arial" w:cs="Arial"/>
          <w:color w:val="333333"/>
        </w:rPr>
      </w:pPr>
      <w:r>
        <w:rPr>
          <w:rFonts w:ascii="Arial" w:eastAsia="Times New Roman" w:hAnsi="Arial" w:cs="Arial"/>
          <w:color w:val="333333"/>
        </w:rPr>
        <w:t>Reduction of policy repo rate by 75 basis points (from current 5.15% to 4.40%)</w:t>
      </w:r>
    </w:p>
    <w:p w14:paraId="3F5B2174" w14:textId="77777777" w:rsidR="000C1DDF" w:rsidRDefault="000C1DDF">
      <w:pPr>
        <w:pStyle w:val="chrome"/>
        <w:numPr>
          <w:ilvl w:val="0"/>
          <w:numId w:val="9"/>
        </w:numPr>
        <w:shd w:val="clear" w:color="auto" w:fill="FFFFFF"/>
        <w:spacing w:before="105" w:beforeAutospacing="0" w:after="105" w:afterAutospacing="0"/>
        <w:ind w:left="450"/>
        <w:textAlignment w:val="baseline"/>
        <w:divId w:val="1088235004"/>
        <w:rPr>
          <w:rFonts w:ascii="Arial" w:eastAsia="Times New Roman" w:hAnsi="Arial" w:cs="Arial"/>
          <w:color w:val="333333"/>
        </w:rPr>
      </w:pPr>
      <w:r>
        <w:rPr>
          <w:rFonts w:ascii="Arial" w:eastAsia="Times New Roman" w:hAnsi="Arial" w:cs="Arial"/>
          <w:color w:val="333333"/>
        </w:rPr>
        <w:t xml:space="preserve">RBI will conduct auctions of TLTRO (Targeted Long Term Repo Operations) of up to three-year tenor of appropriate sizes for a total amount up to INR 2 lakh crore (~USD 26 billion) at a floating rate, linked to policy repo rate (50% corporates, 25% for development institutions for onward lending to </w:t>
      </w:r>
      <w:proofErr w:type="spellStart"/>
      <w:r>
        <w:rPr>
          <w:rFonts w:ascii="Arial" w:eastAsia="Times New Roman" w:hAnsi="Arial" w:cs="Arial"/>
          <w:color w:val="333333"/>
        </w:rPr>
        <w:t>agri</w:t>
      </w:r>
      <w:proofErr w:type="spellEnd"/>
      <w:r>
        <w:rPr>
          <w:rFonts w:ascii="Arial" w:eastAsia="Times New Roman" w:hAnsi="Arial" w:cs="Arial"/>
          <w:color w:val="333333"/>
        </w:rPr>
        <w:t>, housing and medium / small enterprises and 25% for NBFCs and MFI) </w:t>
      </w:r>
    </w:p>
    <w:p w14:paraId="261F42DF" w14:textId="77777777" w:rsidR="000C1DDF" w:rsidRDefault="000C1DDF">
      <w:pPr>
        <w:pStyle w:val="chrome"/>
        <w:numPr>
          <w:ilvl w:val="0"/>
          <w:numId w:val="9"/>
        </w:numPr>
        <w:shd w:val="clear" w:color="auto" w:fill="FFFFFF"/>
        <w:spacing w:before="105" w:beforeAutospacing="0" w:after="105" w:afterAutospacing="0"/>
        <w:ind w:left="450"/>
        <w:textAlignment w:val="baseline"/>
        <w:divId w:val="1088235004"/>
        <w:rPr>
          <w:rFonts w:ascii="Arial" w:eastAsia="Times New Roman" w:hAnsi="Arial" w:cs="Arial"/>
          <w:color w:val="333333"/>
        </w:rPr>
      </w:pPr>
      <w:r>
        <w:rPr>
          <w:rFonts w:ascii="Arial" w:eastAsia="Times New Roman" w:hAnsi="Arial" w:cs="Arial"/>
          <w:color w:val="333333"/>
        </w:rPr>
        <w:t>CRR of all banks to be reduced by 100 basis points to 3% beginning March 28, for 1 year. This will release liquidity of INR 1,37,000 crore across the banking system</w:t>
      </w:r>
      <w:r>
        <w:rPr>
          <w:rFonts w:ascii="Arial" w:eastAsia="Times New Roman" w:hAnsi="Arial" w:cs="Arial"/>
          <w:color w:val="333333"/>
        </w:rPr>
        <w:br/>
        <w:t>MSF raised from 2% of SLR to 3% with immediate effect. Applicable up to June 30, 2020.</w:t>
      </w:r>
    </w:p>
    <w:p w14:paraId="185535CA" w14:textId="77777777" w:rsidR="000C1DDF" w:rsidRDefault="000C1DDF">
      <w:pPr>
        <w:pStyle w:val="chrome"/>
        <w:numPr>
          <w:ilvl w:val="0"/>
          <w:numId w:val="9"/>
        </w:numPr>
        <w:shd w:val="clear" w:color="auto" w:fill="FFFFFF"/>
        <w:spacing w:before="105" w:beforeAutospacing="0" w:after="105" w:afterAutospacing="0"/>
        <w:ind w:left="450"/>
        <w:textAlignment w:val="baseline"/>
        <w:divId w:val="1088235004"/>
        <w:rPr>
          <w:rFonts w:ascii="Arial" w:eastAsia="Times New Roman" w:hAnsi="Arial" w:cs="Arial"/>
          <w:color w:val="333333"/>
        </w:rPr>
      </w:pPr>
      <w:r>
        <w:rPr>
          <w:rFonts w:ascii="Arial" w:eastAsia="Times New Roman" w:hAnsi="Arial" w:cs="Arial"/>
          <w:color w:val="333333"/>
        </w:rPr>
        <w:t>Liquidity coverage ratio for banks reduced from 100% to 80% likely to release liquidity </w:t>
      </w:r>
    </w:p>
    <w:p w14:paraId="17FD3285" w14:textId="77777777" w:rsidR="000C1DDF" w:rsidRDefault="000C1DDF">
      <w:pPr>
        <w:pStyle w:val="chrome"/>
        <w:numPr>
          <w:ilvl w:val="0"/>
          <w:numId w:val="9"/>
        </w:numPr>
        <w:shd w:val="clear" w:color="auto" w:fill="FFFFFF"/>
        <w:spacing w:before="105" w:beforeAutospacing="0" w:after="105" w:afterAutospacing="0"/>
        <w:ind w:left="450"/>
        <w:textAlignment w:val="baseline"/>
        <w:divId w:val="1088235004"/>
        <w:rPr>
          <w:rFonts w:ascii="Arial" w:eastAsia="Times New Roman" w:hAnsi="Arial" w:cs="Arial"/>
          <w:color w:val="333333"/>
        </w:rPr>
      </w:pPr>
      <w:r>
        <w:rPr>
          <w:rFonts w:ascii="Arial" w:eastAsia="Times New Roman" w:hAnsi="Arial" w:cs="Arial"/>
          <w:color w:val="333333"/>
        </w:rPr>
        <w:t>These liquidity measures will inject liquidity of INR 4.74 lakh crore (~USD 63 billion) to the system.</w:t>
      </w:r>
    </w:p>
    <w:p w14:paraId="6787CB44" w14:textId="77777777" w:rsidR="000C1DDF" w:rsidRDefault="000C1DDF">
      <w:pPr>
        <w:pStyle w:val="chrome"/>
        <w:shd w:val="clear" w:color="auto" w:fill="FFFFFF"/>
        <w:spacing w:before="0" w:beforeAutospacing="0" w:after="0" w:afterAutospacing="0"/>
        <w:textAlignment w:val="baseline"/>
        <w:divId w:val="1088235004"/>
        <w:rPr>
          <w:rFonts w:ascii="Arial" w:hAnsi="Arial" w:cs="Arial"/>
          <w:color w:val="333333"/>
        </w:rPr>
      </w:pPr>
      <w:r>
        <w:rPr>
          <w:rFonts w:ascii="Arial" w:hAnsi="Arial" w:cs="Arial"/>
          <w:b/>
          <w:bCs/>
          <w:color w:val="333333"/>
          <w:bdr w:val="none" w:sz="0" w:space="0" w:color="auto" w:frame="1"/>
        </w:rPr>
        <w:t>Relief for MSMEs</w:t>
      </w:r>
    </w:p>
    <w:p w14:paraId="5F8DDD52" w14:textId="77777777" w:rsidR="000C1DDF" w:rsidRDefault="000C1DDF">
      <w:pPr>
        <w:pStyle w:val="chrome"/>
        <w:numPr>
          <w:ilvl w:val="0"/>
          <w:numId w:val="10"/>
        </w:numPr>
        <w:shd w:val="clear" w:color="auto" w:fill="FFFFFF"/>
        <w:spacing w:before="105" w:beforeAutospacing="0" w:after="105" w:afterAutospacing="0"/>
        <w:ind w:left="450"/>
        <w:textAlignment w:val="baseline"/>
        <w:divId w:val="1088235004"/>
        <w:rPr>
          <w:rFonts w:ascii="Arial" w:eastAsia="Times New Roman" w:hAnsi="Arial" w:cs="Arial"/>
          <w:color w:val="333333"/>
        </w:rPr>
      </w:pPr>
      <w:r>
        <w:rPr>
          <w:rFonts w:ascii="Arial" w:eastAsia="Times New Roman" w:hAnsi="Arial" w:cs="Arial"/>
          <w:color w:val="333333"/>
        </w:rPr>
        <w:t xml:space="preserve">INR3 Lakh crore (USD 39 </w:t>
      </w:r>
      <w:proofErr w:type="spellStart"/>
      <w:r>
        <w:rPr>
          <w:rFonts w:ascii="Arial" w:eastAsia="Times New Roman" w:hAnsi="Arial" w:cs="Arial"/>
          <w:color w:val="333333"/>
        </w:rPr>
        <w:t>bn</w:t>
      </w:r>
      <w:proofErr w:type="spellEnd"/>
      <w:r>
        <w:rPr>
          <w:rFonts w:ascii="Arial" w:eastAsia="Times New Roman" w:hAnsi="Arial" w:cs="Arial"/>
          <w:color w:val="333333"/>
        </w:rPr>
        <w:t>) collateral free loan with 100% credit guarantee</w:t>
      </w:r>
    </w:p>
    <w:p w14:paraId="60708906" w14:textId="77777777" w:rsidR="000C1DDF" w:rsidRDefault="000C1DDF">
      <w:pPr>
        <w:pStyle w:val="chrome"/>
        <w:numPr>
          <w:ilvl w:val="0"/>
          <w:numId w:val="10"/>
        </w:numPr>
        <w:shd w:val="clear" w:color="auto" w:fill="FFFFFF"/>
        <w:spacing w:before="105" w:beforeAutospacing="0" w:after="105" w:afterAutospacing="0"/>
        <w:ind w:left="450"/>
        <w:textAlignment w:val="baseline"/>
        <w:divId w:val="1088235004"/>
        <w:rPr>
          <w:rFonts w:ascii="Arial" w:eastAsia="Times New Roman" w:hAnsi="Arial" w:cs="Arial"/>
          <w:color w:val="333333"/>
        </w:rPr>
      </w:pPr>
      <w:r>
        <w:rPr>
          <w:rFonts w:ascii="Arial" w:eastAsia="Times New Roman" w:hAnsi="Arial" w:cs="Arial"/>
          <w:color w:val="333333"/>
        </w:rPr>
        <w:t xml:space="preserve">INR20k crore (USD 2.6 </w:t>
      </w:r>
      <w:proofErr w:type="spellStart"/>
      <w:r>
        <w:rPr>
          <w:rFonts w:ascii="Arial" w:eastAsia="Times New Roman" w:hAnsi="Arial" w:cs="Arial"/>
          <w:color w:val="333333"/>
        </w:rPr>
        <w:t>bn</w:t>
      </w:r>
      <w:proofErr w:type="spellEnd"/>
      <w:r>
        <w:rPr>
          <w:rFonts w:ascii="Arial" w:eastAsia="Times New Roman" w:hAnsi="Arial" w:cs="Arial"/>
          <w:color w:val="333333"/>
        </w:rPr>
        <w:t>) subordinate debt for stressed MSMEs</w:t>
      </w:r>
    </w:p>
    <w:p w14:paraId="58459D25" w14:textId="77777777" w:rsidR="000C1DDF" w:rsidRDefault="000C1DDF">
      <w:pPr>
        <w:pStyle w:val="chrome"/>
        <w:numPr>
          <w:ilvl w:val="0"/>
          <w:numId w:val="10"/>
        </w:numPr>
        <w:shd w:val="clear" w:color="auto" w:fill="FFFFFF"/>
        <w:spacing w:before="105" w:beforeAutospacing="0" w:after="105" w:afterAutospacing="0"/>
        <w:ind w:left="450"/>
        <w:textAlignment w:val="baseline"/>
        <w:divId w:val="1088235004"/>
        <w:rPr>
          <w:rFonts w:ascii="Arial" w:eastAsia="Times New Roman" w:hAnsi="Arial" w:cs="Arial"/>
          <w:color w:val="333333"/>
        </w:rPr>
      </w:pPr>
      <w:r>
        <w:rPr>
          <w:rFonts w:ascii="Arial" w:eastAsia="Times New Roman" w:hAnsi="Arial" w:cs="Arial"/>
          <w:color w:val="333333"/>
        </w:rPr>
        <w:t xml:space="preserve">INR50k crore (USD 6.5 </w:t>
      </w:r>
      <w:proofErr w:type="spellStart"/>
      <w:r>
        <w:rPr>
          <w:rFonts w:ascii="Arial" w:eastAsia="Times New Roman" w:hAnsi="Arial" w:cs="Arial"/>
          <w:color w:val="333333"/>
        </w:rPr>
        <w:t>bn</w:t>
      </w:r>
      <w:proofErr w:type="spellEnd"/>
      <w:r>
        <w:rPr>
          <w:rFonts w:ascii="Arial" w:eastAsia="Times New Roman" w:hAnsi="Arial" w:cs="Arial"/>
          <w:color w:val="333333"/>
        </w:rPr>
        <w:t>) equity infusion for MSMEs with growth potential and viability through Fund of Funds </w:t>
      </w:r>
    </w:p>
    <w:p w14:paraId="01AA78D9" w14:textId="77777777" w:rsidR="000C1DDF" w:rsidRDefault="000C1DDF">
      <w:pPr>
        <w:pStyle w:val="chrome"/>
        <w:numPr>
          <w:ilvl w:val="0"/>
          <w:numId w:val="10"/>
        </w:numPr>
        <w:shd w:val="clear" w:color="auto" w:fill="FFFFFF"/>
        <w:spacing w:before="105" w:beforeAutospacing="0" w:after="105" w:afterAutospacing="0"/>
        <w:ind w:left="450"/>
        <w:textAlignment w:val="baseline"/>
        <w:divId w:val="1088235004"/>
        <w:rPr>
          <w:rFonts w:ascii="Arial" w:eastAsia="Times New Roman" w:hAnsi="Arial" w:cs="Arial"/>
          <w:color w:val="333333"/>
        </w:rPr>
      </w:pPr>
      <w:r>
        <w:rPr>
          <w:rFonts w:ascii="Arial" w:eastAsia="Times New Roman" w:hAnsi="Arial" w:cs="Arial"/>
          <w:color w:val="333333"/>
        </w:rPr>
        <w:t>New definition of MSMEs – investment limit revised upwards; additional criteria of turnover introduced</w:t>
      </w:r>
    </w:p>
    <w:p w14:paraId="03EADF99" w14:textId="77777777" w:rsidR="000C1DDF" w:rsidRDefault="000C1DDF">
      <w:pPr>
        <w:pStyle w:val="chrome"/>
        <w:numPr>
          <w:ilvl w:val="0"/>
          <w:numId w:val="10"/>
        </w:numPr>
        <w:shd w:val="clear" w:color="auto" w:fill="FFFFFF"/>
        <w:spacing w:before="105" w:beforeAutospacing="0" w:after="105" w:afterAutospacing="0"/>
        <w:ind w:left="450"/>
        <w:textAlignment w:val="baseline"/>
        <w:divId w:val="1088235004"/>
        <w:rPr>
          <w:rFonts w:ascii="Arial" w:eastAsia="Times New Roman" w:hAnsi="Arial" w:cs="Arial"/>
          <w:color w:val="333333"/>
        </w:rPr>
      </w:pPr>
      <w:r>
        <w:rPr>
          <w:rFonts w:ascii="Arial" w:eastAsia="Times New Roman" w:hAnsi="Arial" w:cs="Arial"/>
          <w:color w:val="333333"/>
        </w:rPr>
        <w:t xml:space="preserve">No global tenders for government contracts up to INR200 crore (USD 26 </w:t>
      </w:r>
      <w:proofErr w:type="spellStart"/>
      <w:r>
        <w:rPr>
          <w:rFonts w:ascii="Arial" w:eastAsia="Times New Roman" w:hAnsi="Arial" w:cs="Arial"/>
          <w:color w:val="333333"/>
        </w:rPr>
        <w:t>mn</w:t>
      </w:r>
      <w:proofErr w:type="spellEnd"/>
      <w:r>
        <w:rPr>
          <w:rFonts w:ascii="Arial" w:eastAsia="Times New Roman" w:hAnsi="Arial" w:cs="Arial"/>
          <w:color w:val="333333"/>
        </w:rPr>
        <w:t>)</w:t>
      </w:r>
    </w:p>
    <w:p w14:paraId="64909DFD" w14:textId="77777777" w:rsidR="000C1DDF" w:rsidRDefault="000C1DDF">
      <w:pPr>
        <w:pStyle w:val="chrome"/>
        <w:numPr>
          <w:ilvl w:val="0"/>
          <w:numId w:val="10"/>
        </w:numPr>
        <w:shd w:val="clear" w:color="auto" w:fill="FFFFFF"/>
        <w:spacing w:before="105" w:beforeAutospacing="0" w:after="105" w:afterAutospacing="0"/>
        <w:ind w:left="450"/>
        <w:textAlignment w:val="baseline"/>
        <w:divId w:val="1088235004"/>
        <w:rPr>
          <w:rFonts w:ascii="Arial" w:eastAsia="Times New Roman" w:hAnsi="Arial" w:cs="Arial"/>
          <w:color w:val="333333"/>
        </w:rPr>
      </w:pPr>
      <w:r>
        <w:rPr>
          <w:rFonts w:ascii="Arial" w:eastAsia="Times New Roman" w:hAnsi="Arial" w:cs="Arial"/>
          <w:color w:val="333333"/>
        </w:rPr>
        <w:t>E-market linkage to be promoted as replacement of trade fairs and exhibitions</w:t>
      </w:r>
    </w:p>
    <w:p w14:paraId="1B09E698" w14:textId="77777777" w:rsidR="000C1DDF" w:rsidRDefault="000C1DDF">
      <w:pPr>
        <w:pStyle w:val="chrome"/>
        <w:numPr>
          <w:ilvl w:val="0"/>
          <w:numId w:val="10"/>
        </w:numPr>
        <w:shd w:val="clear" w:color="auto" w:fill="FFFFFF"/>
        <w:spacing w:before="105" w:beforeAutospacing="0" w:after="105" w:afterAutospacing="0"/>
        <w:ind w:left="450"/>
        <w:textAlignment w:val="baseline"/>
        <w:divId w:val="1088235004"/>
        <w:rPr>
          <w:rFonts w:ascii="Arial" w:eastAsia="Times New Roman" w:hAnsi="Arial" w:cs="Arial"/>
          <w:color w:val="333333"/>
        </w:rPr>
      </w:pPr>
      <w:r>
        <w:rPr>
          <w:rFonts w:ascii="Arial" w:eastAsia="Times New Roman" w:hAnsi="Arial" w:cs="Arial"/>
          <w:color w:val="333333"/>
        </w:rPr>
        <w:t>MSME dues to be cleared within 45 days</w:t>
      </w:r>
    </w:p>
    <w:p w14:paraId="65E00ACA" w14:textId="77777777" w:rsidR="000C1DDF" w:rsidRDefault="000C1DDF">
      <w:pPr>
        <w:pStyle w:val="chrome"/>
        <w:shd w:val="clear" w:color="auto" w:fill="FFFFFF"/>
        <w:spacing w:before="0" w:beforeAutospacing="0" w:after="0" w:afterAutospacing="0"/>
        <w:textAlignment w:val="baseline"/>
        <w:divId w:val="1088235004"/>
        <w:rPr>
          <w:rFonts w:ascii="Arial" w:hAnsi="Arial" w:cs="Arial"/>
          <w:color w:val="333333"/>
        </w:rPr>
      </w:pPr>
      <w:r>
        <w:rPr>
          <w:rFonts w:ascii="Arial" w:hAnsi="Arial" w:cs="Arial"/>
          <w:b/>
          <w:bCs/>
          <w:color w:val="333333"/>
          <w:bdr w:val="none" w:sz="0" w:space="0" w:color="auto" w:frame="1"/>
        </w:rPr>
        <w:t>Relief for NBFCs</w:t>
      </w:r>
    </w:p>
    <w:p w14:paraId="5F0AE2B7" w14:textId="77777777" w:rsidR="000C1DDF" w:rsidRDefault="000C1DDF">
      <w:pPr>
        <w:pStyle w:val="chrome"/>
        <w:numPr>
          <w:ilvl w:val="0"/>
          <w:numId w:val="11"/>
        </w:numPr>
        <w:shd w:val="clear" w:color="auto" w:fill="FFFFFF"/>
        <w:spacing w:before="105" w:beforeAutospacing="0" w:after="105" w:afterAutospacing="0"/>
        <w:ind w:left="450"/>
        <w:textAlignment w:val="baseline"/>
        <w:divId w:val="1088235004"/>
        <w:rPr>
          <w:rFonts w:ascii="Arial" w:eastAsia="Times New Roman" w:hAnsi="Arial" w:cs="Arial"/>
          <w:color w:val="333333"/>
        </w:rPr>
      </w:pPr>
      <w:r>
        <w:rPr>
          <w:rFonts w:ascii="Arial" w:eastAsia="Times New Roman" w:hAnsi="Arial" w:cs="Arial"/>
          <w:color w:val="333333"/>
        </w:rPr>
        <w:t xml:space="preserve">INR30k crore (USD 3.9 </w:t>
      </w:r>
      <w:proofErr w:type="spellStart"/>
      <w:r>
        <w:rPr>
          <w:rFonts w:ascii="Arial" w:eastAsia="Times New Roman" w:hAnsi="Arial" w:cs="Arial"/>
          <w:color w:val="333333"/>
        </w:rPr>
        <w:t>bn</w:t>
      </w:r>
      <w:proofErr w:type="spellEnd"/>
      <w:r>
        <w:rPr>
          <w:rFonts w:ascii="Arial" w:eastAsia="Times New Roman" w:hAnsi="Arial" w:cs="Arial"/>
          <w:color w:val="333333"/>
        </w:rPr>
        <w:t>) liquidity infusion for NBFCs/HFCs/MFIs</w:t>
      </w:r>
    </w:p>
    <w:p w14:paraId="3FA85F92" w14:textId="77777777" w:rsidR="000C1DDF" w:rsidRDefault="000C1DDF">
      <w:pPr>
        <w:pStyle w:val="chrome"/>
        <w:numPr>
          <w:ilvl w:val="0"/>
          <w:numId w:val="11"/>
        </w:numPr>
        <w:shd w:val="clear" w:color="auto" w:fill="FFFFFF"/>
        <w:spacing w:before="105" w:beforeAutospacing="0" w:after="105" w:afterAutospacing="0"/>
        <w:ind w:left="450"/>
        <w:textAlignment w:val="baseline"/>
        <w:divId w:val="1088235004"/>
        <w:rPr>
          <w:rFonts w:ascii="Arial" w:eastAsia="Times New Roman" w:hAnsi="Arial" w:cs="Arial"/>
          <w:color w:val="333333"/>
        </w:rPr>
      </w:pPr>
      <w:r>
        <w:rPr>
          <w:rFonts w:ascii="Arial" w:eastAsia="Times New Roman" w:hAnsi="Arial" w:cs="Arial"/>
          <w:color w:val="333333"/>
        </w:rPr>
        <w:t xml:space="preserve">INR45k crore (USD 5.9 </w:t>
      </w:r>
      <w:proofErr w:type="spellStart"/>
      <w:r>
        <w:rPr>
          <w:rFonts w:ascii="Arial" w:eastAsia="Times New Roman" w:hAnsi="Arial" w:cs="Arial"/>
          <w:color w:val="333333"/>
        </w:rPr>
        <w:t>bn</w:t>
      </w:r>
      <w:proofErr w:type="spellEnd"/>
      <w:r>
        <w:rPr>
          <w:rFonts w:ascii="Arial" w:eastAsia="Times New Roman" w:hAnsi="Arial" w:cs="Arial"/>
          <w:color w:val="333333"/>
        </w:rPr>
        <w:t>) partial credit guarantee scheme for NBFCs</w:t>
      </w:r>
    </w:p>
    <w:p w14:paraId="39673CC1" w14:textId="77777777" w:rsidR="000C1DDF" w:rsidRDefault="000C1DDF">
      <w:pPr>
        <w:pStyle w:val="chrome"/>
        <w:shd w:val="clear" w:color="auto" w:fill="FFFFFF"/>
        <w:spacing w:before="0" w:beforeAutospacing="0" w:after="0" w:afterAutospacing="0"/>
        <w:textAlignment w:val="baseline"/>
        <w:divId w:val="1088235004"/>
        <w:rPr>
          <w:rFonts w:ascii="Arial" w:hAnsi="Arial" w:cs="Arial"/>
          <w:color w:val="333333"/>
        </w:rPr>
      </w:pPr>
      <w:r>
        <w:rPr>
          <w:rFonts w:ascii="Arial" w:hAnsi="Arial" w:cs="Arial"/>
          <w:b/>
          <w:bCs/>
          <w:color w:val="333333"/>
          <w:bdr w:val="none" w:sz="0" w:space="0" w:color="auto" w:frame="1"/>
        </w:rPr>
        <w:t>Relief for Power utilities</w:t>
      </w:r>
    </w:p>
    <w:p w14:paraId="4892945A" w14:textId="77777777" w:rsidR="000C1DDF" w:rsidRDefault="000C1DDF">
      <w:pPr>
        <w:pStyle w:val="chrome"/>
        <w:numPr>
          <w:ilvl w:val="0"/>
          <w:numId w:val="12"/>
        </w:numPr>
        <w:shd w:val="clear" w:color="auto" w:fill="FFFFFF"/>
        <w:spacing w:before="105" w:beforeAutospacing="0" w:after="105" w:afterAutospacing="0"/>
        <w:ind w:left="450"/>
        <w:textAlignment w:val="baseline"/>
        <w:divId w:val="1088235004"/>
        <w:rPr>
          <w:rFonts w:ascii="Arial" w:eastAsia="Times New Roman" w:hAnsi="Arial" w:cs="Arial"/>
          <w:color w:val="333333"/>
        </w:rPr>
      </w:pPr>
      <w:r>
        <w:rPr>
          <w:rFonts w:ascii="Arial" w:eastAsia="Times New Roman" w:hAnsi="Arial" w:cs="Arial"/>
          <w:color w:val="333333"/>
        </w:rPr>
        <w:lastRenderedPageBreak/>
        <w:t xml:space="preserve">INR90k crore (USD 11.7 </w:t>
      </w:r>
      <w:proofErr w:type="spellStart"/>
      <w:r>
        <w:rPr>
          <w:rFonts w:ascii="Arial" w:eastAsia="Times New Roman" w:hAnsi="Arial" w:cs="Arial"/>
          <w:color w:val="333333"/>
        </w:rPr>
        <w:t>bn</w:t>
      </w:r>
      <w:proofErr w:type="spellEnd"/>
      <w:r>
        <w:rPr>
          <w:rFonts w:ascii="Arial" w:eastAsia="Times New Roman" w:hAnsi="Arial" w:cs="Arial"/>
          <w:color w:val="333333"/>
        </w:rPr>
        <w:t>) liquidity infusion to DISCOMs against receivables guaranteed by State government for exclusive purpose of discharging liabilities to power generating firms</w:t>
      </w:r>
    </w:p>
    <w:p w14:paraId="3A520B2D" w14:textId="77777777" w:rsidR="000C1DDF" w:rsidRDefault="000C1DDF">
      <w:pPr>
        <w:pStyle w:val="chrome"/>
        <w:shd w:val="clear" w:color="auto" w:fill="FFFFFF"/>
        <w:spacing w:before="0" w:beforeAutospacing="0" w:after="0" w:afterAutospacing="0"/>
        <w:textAlignment w:val="baseline"/>
        <w:divId w:val="1088235004"/>
        <w:rPr>
          <w:rFonts w:ascii="Arial" w:hAnsi="Arial" w:cs="Arial"/>
          <w:color w:val="333333"/>
        </w:rPr>
      </w:pPr>
      <w:r>
        <w:rPr>
          <w:rFonts w:ascii="Arial" w:hAnsi="Arial" w:cs="Arial"/>
          <w:b/>
          <w:bCs/>
          <w:color w:val="333333"/>
          <w:bdr w:val="none" w:sz="0" w:space="0" w:color="auto" w:frame="1"/>
        </w:rPr>
        <w:t>Regulatory measures</w:t>
      </w:r>
    </w:p>
    <w:p w14:paraId="788385F3" w14:textId="77777777" w:rsidR="000C1DDF" w:rsidRDefault="000C1DDF">
      <w:pPr>
        <w:pStyle w:val="chrome"/>
        <w:numPr>
          <w:ilvl w:val="0"/>
          <w:numId w:val="13"/>
        </w:numPr>
        <w:shd w:val="clear" w:color="auto" w:fill="FFFFFF"/>
        <w:spacing w:before="105" w:beforeAutospacing="0" w:after="105" w:afterAutospacing="0"/>
        <w:ind w:left="450"/>
        <w:textAlignment w:val="baseline"/>
        <w:divId w:val="1088235004"/>
        <w:rPr>
          <w:rFonts w:ascii="Arial" w:eastAsia="Times New Roman" w:hAnsi="Arial" w:cs="Arial"/>
          <w:color w:val="333333"/>
        </w:rPr>
      </w:pPr>
      <w:r>
        <w:rPr>
          <w:rFonts w:ascii="Arial" w:eastAsia="Times New Roman" w:hAnsi="Arial" w:cs="Arial"/>
          <w:color w:val="333333"/>
        </w:rPr>
        <w:t xml:space="preserve">All lending institutions are being permitted to allow a moratorium of three months on repayment of </w:t>
      </w:r>
      <w:proofErr w:type="spellStart"/>
      <w:r>
        <w:rPr>
          <w:rFonts w:ascii="Arial" w:eastAsia="Times New Roman" w:hAnsi="Arial" w:cs="Arial"/>
          <w:color w:val="333333"/>
        </w:rPr>
        <w:t>installments</w:t>
      </w:r>
      <w:proofErr w:type="spellEnd"/>
      <w:r>
        <w:rPr>
          <w:rFonts w:ascii="Arial" w:eastAsia="Times New Roman" w:hAnsi="Arial" w:cs="Arial"/>
          <w:color w:val="333333"/>
        </w:rPr>
        <w:t xml:space="preserve"> for term loans outstanding as on March 1, 2020</w:t>
      </w:r>
    </w:p>
    <w:p w14:paraId="68B6BBDA" w14:textId="77777777" w:rsidR="000C1DDF" w:rsidRDefault="000C1DDF">
      <w:pPr>
        <w:pStyle w:val="chrome"/>
        <w:numPr>
          <w:ilvl w:val="0"/>
          <w:numId w:val="13"/>
        </w:numPr>
        <w:shd w:val="clear" w:color="auto" w:fill="FFFFFF"/>
        <w:spacing w:before="105" w:beforeAutospacing="0" w:after="105" w:afterAutospacing="0"/>
        <w:ind w:left="450"/>
        <w:textAlignment w:val="baseline"/>
        <w:divId w:val="1088235004"/>
        <w:rPr>
          <w:rFonts w:ascii="Arial" w:eastAsia="Times New Roman" w:hAnsi="Arial" w:cs="Arial"/>
          <w:color w:val="333333"/>
        </w:rPr>
      </w:pPr>
      <w:r>
        <w:rPr>
          <w:rFonts w:ascii="Arial" w:eastAsia="Times New Roman" w:hAnsi="Arial" w:cs="Arial"/>
          <w:color w:val="333333"/>
        </w:rPr>
        <w:t xml:space="preserve">Lending institutions permitted to allow deferment of 3 months on payment of interest </w:t>
      </w:r>
      <w:proofErr w:type="spellStart"/>
      <w:r>
        <w:rPr>
          <w:rFonts w:ascii="Arial" w:eastAsia="Times New Roman" w:hAnsi="Arial" w:cs="Arial"/>
          <w:color w:val="333333"/>
        </w:rPr>
        <w:t>w.r.t</w:t>
      </w:r>
      <w:proofErr w:type="spellEnd"/>
      <w:r>
        <w:rPr>
          <w:rFonts w:ascii="Arial" w:eastAsia="Times New Roman" w:hAnsi="Arial" w:cs="Arial"/>
          <w:color w:val="333333"/>
        </w:rPr>
        <w:t xml:space="preserve"> all such working capital facilities o/s as of March 1, 2020</w:t>
      </w:r>
    </w:p>
    <w:p w14:paraId="45518EB5" w14:textId="77777777" w:rsidR="000C1DDF" w:rsidRDefault="000C1DDF">
      <w:pPr>
        <w:pStyle w:val="chrome"/>
        <w:numPr>
          <w:ilvl w:val="0"/>
          <w:numId w:val="13"/>
        </w:numPr>
        <w:shd w:val="clear" w:color="auto" w:fill="FFFFFF"/>
        <w:spacing w:before="105" w:beforeAutospacing="0" w:after="105" w:afterAutospacing="0"/>
        <w:ind w:left="450"/>
        <w:textAlignment w:val="baseline"/>
        <w:divId w:val="1088235004"/>
        <w:rPr>
          <w:rFonts w:ascii="Arial" w:eastAsia="Times New Roman" w:hAnsi="Arial" w:cs="Arial"/>
          <w:color w:val="333333"/>
        </w:rPr>
      </w:pPr>
      <w:r>
        <w:rPr>
          <w:rFonts w:ascii="Arial" w:eastAsia="Times New Roman" w:hAnsi="Arial" w:cs="Arial"/>
          <w:color w:val="333333"/>
        </w:rPr>
        <w:t>Moratorium period to be excluded while computing 90 Day NPA norm for asset downgrade.</w:t>
      </w:r>
    </w:p>
    <w:p w14:paraId="64DCA0E6" w14:textId="77777777" w:rsidR="000C1DDF" w:rsidRDefault="000C1DDF">
      <w:pPr>
        <w:pStyle w:val="chrome"/>
        <w:numPr>
          <w:ilvl w:val="0"/>
          <w:numId w:val="13"/>
        </w:numPr>
        <w:shd w:val="clear" w:color="auto" w:fill="FFFFFF"/>
        <w:spacing w:before="105" w:beforeAutospacing="0" w:after="105" w:afterAutospacing="0"/>
        <w:ind w:left="450"/>
        <w:textAlignment w:val="baseline"/>
        <w:divId w:val="1088235004"/>
        <w:rPr>
          <w:rFonts w:ascii="Arial" w:eastAsia="Times New Roman" w:hAnsi="Arial" w:cs="Arial"/>
          <w:color w:val="333333"/>
        </w:rPr>
      </w:pPr>
      <w:r>
        <w:rPr>
          <w:rFonts w:ascii="Arial" w:eastAsia="Times New Roman" w:hAnsi="Arial" w:cs="Arial"/>
          <w:color w:val="333333"/>
        </w:rPr>
        <w:t>Time period allowed under RBI framework for resolution extended by 90 days (210 + 90 days)</w:t>
      </w:r>
    </w:p>
    <w:p w14:paraId="7F158E03" w14:textId="77777777" w:rsidR="000C1DDF" w:rsidRDefault="000C1DDF">
      <w:pPr>
        <w:pStyle w:val="chrome"/>
        <w:numPr>
          <w:ilvl w:val="0"/>
          <w:numId w:val="13"/>
        </w:numPr>
        <w:shd w:val="clear" w:color="auto" w:fill="FFFFFF"/>
        <w:spacing w:before="105" w:beforeAutospacing="0" w:after="105" w:afterAutospacing="0"/>
        <w:ind w:left="450"/>
        <w:textAlignment w:val="baseline"/>
        <w:divId w:val="1088235004"/>
        <w:rPr>
          <w:rFonts w:ascii="Arial" w:eastAsia="Times New Roman" w:hAnsi="Arial" w:cs="Arial"/>
          <w:color w:val="333333"/>
        </w:rPr>
      </w:pPr>
      <w:r>
        <w:rPr>
          <w:rFonts w:ascii="Arial" w:eastAsia="Times New Roman" w:hAnsi="Arial" w:cs="Arial"/>
          <w:color w:val="333333"/>
        </w:rPr>
        <w:t>Further deferring implementation of last tranche of 0.625 % of capital conservation buffer to Sept. 30, 2020 </w:t>
      </w:r>
    </w:p>
    <w:p w14:paraId="78F60FF5" w14:textId="77777777" w:rsidR="000C1DDF" w:rsidRDefault="000C1DDF">
      <w:pPr>
        <w:pStyle w:val="chrome"/>
        <w:shd w:val="clear" w:color="auto" w:fill="FFFFFF"/>
        <w:spacing w:before="0" w:beforeAutospacing="0" w:after="0" w:afterAutospacing="0"/>
        <w:textAlignment w:val="baseline"/>
        <w:divId w:val="1088235004"/>
        <w:rPr>
          <w:rFonts w:ascii="Arial" w:hAnsi="Arial" w:cs="Arial"/>
          <w:color w:val="333333"/>
        </w:rPr>
      </w:pPr>
      <w:r>
        <w:rPr>
          <w:rFonts w:ascii="Arial" w:hAnsi="Arial" w:cs="Arial"/>
          <w:b/>
          <w:bCs/>
          <w:color w:val="333333"/>
          <w:bdr w:val="none" w:sz="0" w:space="0" w:color="auto" w:frame="1"/>
        </w:rPr>
        <w:t>Real estate sector and EPC/Contractors:</w:t>
      </w:r>
    </w:p>
    <w:p w14:paraId="12CF2869" w14:textId="77777777" w:rsidR="000C1DDF" w:rsidRDefault="000C1DDF">
      <w:pPr>
        <w:pStyle w:val="chrome"/>
        <w:numPr>
          <w:ilvl w:val="0"/>
          <w:numId w:val="14"/>
        </w:numPr>
        <w:shd w:val="clear" w:color="auto" w:fill="FFFFFF"/>
        <w:spacing w:before="105" w:beforeAutospacing="0" w:after="105" w:afterAutospacing="0"/>
        <w:ind w:left="450"/>
        <w:textAlignment w:val="baseline"/>
        <w:divId w:val="1088235004"/>
        <w:rPr>
          <w:rFonts w:ascii="Arial" w:eastAsia="Times New Roman" w:hAnsi="Arial" w:cs="Arial"/>
          <w:color w:val="333333"/>
        </w:rPr>
      </w:pPr>
      <w:r>
        <w:rPr>
          <w:rFonts w:ascii="Arial" w:eastAsia="Times New Roman" w:hAnsi="Arial" w:cs="Arial"/>
          <w:color w:val="333333"/>
        </w:rPr>
        <w:t xml:space="preserve">Extension of up to 6 months to be provided by all Central Agencies (like Railways, Ministry of Road, Transport &amp; Highways, Central Public Works </w:t>
      </w:r>
      <w:proofErr w:type="spellStart"/>
      <w:r>
        <w:rPr>
          <w:rFonts w:ascii="Arial" w:eastAsia="Times New Roman" w:hAnsi="Arial" w:cs="Arial"/>
          <w:color w:val="333333"/>
        </w:rPr>
        <w:t>Dept</w:t>
      </w:r>
      <w:proofErr w:type="spellEnd"/>
      <w:r>
        <w:rPr>
          <w:rFonts w:ascii="Arial" w:eastAsia="Times New Roman" w:hAnsi="Arial" w:cs="Arial"/>
          <w:color w:val="333333"/>
        </w:rPr>
        <w:t>, etc.)</w:t>
      </w:r>
    </w:p>
    <w:p w14:paraId="304E081B" w14:textId="77777777" w:rsidR="000C1DDF" w:rsidRDefault="000C1DDF">
      <w:pPr>
        <w:pStyle w:val="chrome"/>
        <w:numPr>
          <w:ilvl w:val="0"/>
          <w:numId w:val="14"/>
        </w:numPr>
        <w:shd w:val="clear" w:color="auto" w:fill="FFFFFF"/>
        <w:spacing w:before="105" w:beforeAutospacing="0" w:after="105" w:afterAutospacing="0"/>
        <w:ind w:left="450"/>
        <w:textAlignment w:val="baseline"/>
        <w:divId w:val="1088235004"/>
        <w:rPr>
          <w:rFonts w:ascii="Arial" w:eastAsia="Times New Roman" w:hAnsi="Arial" w:cs="Arial"/>
          <w:color w:val="333333"/>
        </w:rPr>
      </w:pPr>
      <w:r>
        <w:rPr>
          <w:rFonts w:ascii="Arial" w:eastAsia="Times New Roman" w:hAnsi="Arial" w:cs="Arial"/>
          <w:color w:val="333333"/>
        </w:rPr>
        <w:t>Government agencies to partially release guarantees, to the extent contracts are partially completed</w:t>
      </w:r>
    </w:p>
    <w:p w14:paraId="3C99C3FB" w14:textId="77777777" w:rsidR="000C1DDF" w:rsidRDefault="000C1DDF">
      <w:pPr>
        <w:pStyle w:val="chrome"/>
        <w:numPr>
          <w:ilvl w:val="0"/>
          <w:numId w:val="14"/>
        </w:numPr>
        <w:shd w:val="clear" w:color="auto" w:fill="FFFFFF"/>
        <w:spacing w:before="105" w:beforeAutospacing="0" w:after="105" w:afterAutospacing="0"/>
        <w:ind w:left="450"/>
        <w:textAlignment w:val="baseline"/>
        <w:divId w:val="1088235004"/>
        <w:rPr>
          <w:rFonts w:ascii="Arial" w:eastAsia="Times New Roman" w:hAnsi="Arial" w:cs="Arial"/>
          <w:color w:val="333333"/>
        </w:rPr>
      </w:pPr>
      <w:r>
        <w:rPr>
          <w:rFonts w:ascii="Arial" w:eastAsia="Times New Roman" w:hAnsi="Arial" w:cs="Arial"/>
          <w:color w:val="333333"/>
        </w:rPr>
        <w:t xml:space="preserve">Registration and completion timelines extended by </w:t>
      </w:r>
      <w:proofErr w:type="spellStart"/>
      <w:r>
        <w:rPr>
          <w:rFonts w:ascii="Arial" w:eastAsia="Times New Roman" w:hAnsi="Arial" w:cs="Arial"/>
          <w:color w:val="333333"/>
        </w:rPr>
        <w:t>upto</w:t>
      </w:r>
      <w:proofErr w:type="spellEnd"/>
      <w:r>
        <w:rPr>
          <w:rFonts w:ascii="Arial" w:eastAsia="Times New Roman" w:hAnsi="Arial" w:cs="Arial"/>
          <w:color w:val="333333"/>
        </w:rPr>
        <w:t xml:space="preserve"> six months for all registered real estate projects </w:t>
      </w:r>
    </w:p>
    <w:p w14:paraId="72005BA8" w14:textId="77777777" w:rsidR="000C1DDF" w:rsidRDefault="000C1DDF">
      <w:pPr>
        <w:pStyle w:val="chrome"/>
        <w:numPr>
          <w:ilvl w:val="0"/>
          <w:numId w:val="14"/>
        </w:numPr>
        <w:shd w:val="clear" w:color="auto" w:fill="FFFFFF"/>
        <w:spacing w:before="105" w:beforeAutospacing="0" w:after="105" w:afterAutospacing="0"/>
        <w:ind w:left="450"/>
        <w:textAlignment w:val="baseline"/>
        <w:divId w:val="1088235004"/>
        <w:rPr>
          <w:rFonts w:ascii="Arial" w:eastAsia="Times New Roman" w:hAnsi="Arial" w:cs="Arial"/>
          <w:color w:val="333333"/>
        </w:rPr>
      </w:pPr>
      <w:r>
        <w:rPr>
          <w:rFonts w:ascii="Arial" w:eastAsia="Times New Roman" w:hAnsi="Arial" w:cs="Arial"/>
          <w:color w:val="333333"/>
        </w:rPr>
        <w:t>Concurrent extension of various statutory compliances under RERA</w:t>
      </w:r>
    </w:p>
    <w:p w14:paraId="12C93651" w14:textId="77777777" w:rsidR="000C1DDF" w:rsidRDefault="000C1DDF">
      <w:pPr>
        <w:pStyle w:val="chrome"/>
        <w:shd w:val="clear" w:color="auto" w:fill="FFFFFF"/>
        <w:spacing w:before="0" w:beforeAutospacing="0" w:after="0" w:afterAutospacing="0"/>
        <w:textAlignment w:val="baseline"/>
        <w:divId w:val="1088235004"/>
        <w:rPr>
          <w:rFonts w:ascii="Arial" w:hAnsi="Arial" w:cs="Arial"/>
          <w:color w:val="333333"/>
        </w:rPr>
      </w:pPr>
      <w:r>
        <w:rPr>
          <w:rFonts w:ascii="Arial" w:hAnsi="Arial" w:cs="Arial"/>
          <w:b/>
          <w:bCs/>
          <w:color w:val="333333"/>
          <w:bdr w:val="none" w:sz="0" w:space="0" w:color="auto" w:frame="1"/>
        </w:rPr>
        <w:t>Insolvency and Bankruptcy Code (IBC):</w:t>
      </w:r>
    </w:p>
    <w:p w14:paraId="4C3585AF" w14:textId="77777777" w:rsidR="000C1DDF" w:rsidRDefault="000C1DDF">
      <w:pPr>
        <w:pStyle w:val="chrome"/>
        <w:numPr>
          <w:ilvl w:val="0"/>
          <w:numId w:val="15"/>
        </w:numPr>
        <w:shd w:val="clear" w:color="auto" w:fill="FFFFFF"/>
        <w:spacing w:before="105" w:beforeAutospacing="0" w:after="105" w:afterAutospacing="0"/>
        <w:ind w:left="450"/>
        <w:textAlignment w:val="baseline"/>
        <w:divId w:val="1088235004"/>
        <w:rPr>
          <w:rFonts w:ascii="Arial" w:eastAsia="Times New Roman" w:hAnsi="Arial" w:cs="Arial"/>
          <w:color w:val="333333"/>
        </w:rPr>
      </w:pPr>
      <w:r>
        <w:rPr>
          <w:rFonts w:ascii="Arial" w:eastAsia="Times New Roman" w:hAnsi="Arial" w:cs="Arial"/>
          <w:color w:val="333333"/>
        </w:rPr>
        <w:t xml:space="preserve">Threshold of default under section 4 of the IBC has been increased from </w:t>
      </w:r>
      <w:proofErr w:type="spellStart"/>
      <w:r>
        <w:rPr>
          <w:rFonts w:ascii="Arial" w:eastAsia="Times New Roman" w:hAnsi="Arial" w:cs="Arial"/>
          <w:color w:val="333333"/>
        </w:rPr>
        <w:t>Rs</w:t>
      </w:r>
      <w:proofErr w:type="spellEnd"/>
      <w:r>
        <w:rPr>
          <w:rFonts w:ascii="Arial" w:eastAsia="Times New Roman" w:hAnsi="Arial" w:cs="Arial"/>
          <w:color w:val="333333"/>
        </w:rPr>
        <w:t xml:space="preserve"> 100,000 to </w:t>
      </w:r>
      <w:proofErr w:type="spellStart"/>
      <w:r>
        <w:rPr>
          <w:rFonts w:ascii="Arial" w:eastAsia="Times New Roman" w:hAnsi="Arial" w:cs="Arial"/>
          <w:color w:val="333333"/>
        </w:rPr>
        <w:t>Rs</w:t>
      </w:r>
      <w:proofErr w:type="spellEnd"/>
      <w:r>
        <w:rPr>
          <w:rFonts w:ascii="Arial" w:eastAsia="Times New Roman" w:hAnsi="Arial" w:cs="Arial"/>
          <w:color w:val="333333"/>
        </w:rPr>
        <w:t xml:space="preserve"> 10 million with the intention to prevent triggering of insolvency proceedings against MSMEs.</w:t>
      </w:r>
    </w:p>
    <w:p w14:paraId="3C56769F" w14:textId="77777777" w:rsidR="000C1DDF" w:rsidRDefault="000C1DDF">
      <w:pPr>
        <w:pStyle w:val="chrome"/>
        <w:numPr>
          <w:ilvl w:val="0"/>
          <w:numId w:val="15"/>
        </w:numPr>
        <w:shd w:val="clear" w:color="auto" w:fill="FFFFFF"/>
        <w:spacing w:before="105" w:beforeAutospacing="0" w:after="105" w:afterAutospacing="0"/>
        <w:ind w:left="450"/>
        <w:textAlignment w:val="baseline"/>
        <w:divId w:val="1088235004"/>
        <w:rPr>
          <w:rFonts w:ascii="Arial" w:eastAsia="Times New Roman" w:hAnsi="Arial" w:cs="Arial"/>
          <w:color w:val="333333"/>
        </w:rPr>
      </w:pPr>
      <w:r>
        <w:rPr>
          <w:rFonts w:ascii="Arial" w:eastAsia="Times New Roman" w:hAnsi="Arial" w:cs="Arial"/>
          <w:color w:val="333333"/>
        </w:rPr>
        <w:t>Fresh admission of Insolvency cases for default arising after 25 march 2020 under IBC, 2016 suspended for six month (extendable by another six month) in an effort to stop companies at large from being forced into insolvency proceedings in such force majeure causes of default.</w:t>
      </w:r>
    </w:p>
    <w:p w14:paraId="5C1188C1" w14:textId="77777777" w:rsidR="000C1DDF" w:rsidRDefault="000C1DDF">
      <w:pPr>
        <w:pStyle w:val="chrome"/>
        <w:numPr>
          <w:ilvl w:val="0"/>
          <w:numId w:val="15"/>
        </w:numPr>
        <w:shd w:val="clear" w:color="auto" w:fill="FFFFFF"/>
        <w:spacing w:before="105" w:beforeAutospacing="0" w:after="105" w:afterAutospacing="0"/>
        <w:ind w:left="450"/>
        <w:textAlignment w:val="baseline"/>
        <w:divId w:val="1088235004"/>
        <w:rPr>
          <w:rFonts w:ascii="Arial" w:eastAsia="Times New Roman" w:hAnsi="Arial" w:cs="Arial"/>
          <w:color w:val="333333"/>
        </w:rPr>
      </w:pPr>
      <w:r>
        <w:rPr>
          <w:rFonts w:ascii="Arial" w:eastAsia="Times New Roman" w:hAnsi="Arial" w:cs="Arial"/>
          <w:color w:val="333333"/>
        </w:rPr>
        <w:t>Loans for COVID-19 excluded from definition of default </w:t>
      </w:r>
    </w:p>
    <w:p w14:paraId="27B82989" w14:textId="77777777" w:rsidR="000C1DDF" w:rsidRDefault="000C1DDF">
      <w:pPr>
        <w:pStyle w:val="chrome"/>
        <w:numPr>
          <w:ilvl w:val="0"/>
          <w:numId w:val="15"/>
        </w:numPr>
        <w:shd w:val="clear" w:color="auto" w:fill="FFFFFF"/>
        <w:spacing w:before="105" w:beforeAutospacing="0" w:after="105" w:afterAutospacing="0"/>
        <w:ind w:left="450"/>
        <w:textAlignment w:val="baseline"/>
        <w:divId w:val="1088235004"/>
        <w:rPr>
          <w:rFonts w:ascii="Arial" w:eastAsia="Times New Roman" w:hAnsi="Arial" w:cs="Arial"/>
          <w:color w:val="333333"/>
        </w:rPr>
      </w:pPr>
      <w:r>
        <w:rPr>
          <w:rFonts w:ascii="Arial" w:eastAsia="Times New Roman" w:hAnsi="Arial" w:cs="Arial"/>
          <w:color w:val="333333"/>
        </w:rPr>
        <w:t>Government to proposed new guidelines for MSME</w:t>
      </w:r>
    </w:p>
    <w:p w14:paraId="5F1E22F1" w14:textId="77777777" w:rsidR="000C1DDF" w:rsidRDefault="000C1DDF">
      <w:pPr>
        <w:pStyle w:val="Heading2"/>
        <w:shd w:val="clear" w:color="auto" w:fill="FFFFFF"/>
        <w:spacing w:before="150" w:after="150"/>
        <w:textAlignment w:val="baseline"/>
        <w:divId w:val="2001498729"/>
        <w:rPr>
          <w:rFonts w:ascii="Arial" w:eastAsia="Times New Roman" w:hAnsi="Arial" w:cs="Arial"/>
          <w:color w:val="00338D"/>
        </w:rPr>
      </w:pPr>
      <w:r>
        <w:rPr>
          <w:rFonts w:ascii="Arial" w:eastAsia="Times New Roman" w:hAnsi="Arial" w:cs="Arial"/>
          <w:b/>
          <w:bCs/>
          <w:color w:val="00338D"/>
        </w:rPr>
        <w:t>Other measures and sources</w:t>
      </w:r>
    </w:p>
    <w:p w14:paraId="222F5DE8" w14:textId="77777777" w:rsidR="000C1DDF" w:rsidRDefault="000C1DDF">
      <w:pPr>
        <w:pStyle w:val="chrome"/>
        <w:shd w:val="clear" w:color="auto" w:fill="FFFFFF"/>
        <w:spacing w:before="0" w:beforeAutospacing="0" w:after="0" w:afterAutospacing="0"/>
        <w:textAlignment w:val="baseline"/>
        <w:divId w:val="516775132"/>
        <w:rPr>
          <w:rFonts w:ascii="Arial" w:hAnsi="Arial" w:cs="Arial"/>
          <w:color w:val="333333"/>
        </w:rPr>
      </w:pPr>
      <w:r>
        <w:rPr>
          <w:rFonts w:ascii="Arial" w:hAnsi="Arial" w:cs="Arial"/>
          <w:b/>
          <w:bCs/>
          <w:color w:val="333333"/>
          <w:bdr w:val="none" w:sz="0" w:space="0" w:color="auto" w:frame="1"/>
        </w:rPr>
        <w:t>Exports of medical equipment</w:t>
      </w:r>
    </w:p>
    <w:p w14:paraId="0E324568" w14:textId="77777777" w:rsidR="000C1DDF" w:rsidRDefault="000C1DDF">
      <w:pPr>
        <w:pStyle w:val="chrome"/>
        <w:numPr>
          <w:ilvl w:val="0"/>
          <w:numId w:val="16"/>
        </w:numPr>
        <w:shd w:val="clear" w:color="auto" w:fill="FFFFFF"/>
        <w:spacing w:before="105" w:beforeAutospacing="0" w:after="105" w:afterAutospacing="0"/>
        <w:ind w:left="450"/>
        <w:textAlignment w:val="baseline"/>
        <w:divId w:val="516775132"/>
        <w:rPr>
          <w:rFonts w:ascii="Arial" w:eastAsia="Times New Roman" w:hAnsi="Arial" w:cs="Arial"/>
          <w:color w:val="333333"/>
        </w:rPr>
      </w:pPr>
      <w:r>
        <w:rPr>
          <w:rFonts w:ascii="Arial" w:eastAsia="Times New Roman" w:hAnsi="Arial" w:cs="Arial"/>
          <w:color w:val="333333"/>
        </w:rPr>
        <w:t>Prohibition on exports of following:</w:t>
      </w:r>
    </w:p>
    <w:p w14:paraId="399D5C22" w14:textId="77777777" w:rsidR="000C1DDF" w:rsidRDefault="000C1DDF">
      <w:pPr>
        <w:pStyle w:val="chrome"/>
        <w:numPr>
          <w:ilvl w:val="1"/>
          <w:numId w:val="16"/>
        </w:numPr>
        <w:shd w:val="clear" w:color="auto" w:fill="FFFFFF"/>
        <w:spacing w:before="105" w:beforeAutospacing="0" w:after="105" w:afterAutospacing="0"/>
        <w:ind w:left="900"/>
        <w:textAlignment w:val="baseline"/>
        <w:divId w:val="516775132"/>
        <w:rPr>
          <w:rFonts w:ascii="Arial" w:eastAsia="Times New Roman" w:hAnsi="Arial" w:cs="Arial"/>
          <w:color w:val="333333"/>
        </w:rPr>
      </w:pPr>
      <w:r>
        <w:rPr>
          <w:rFonts w:ascii="Arial" w:eastAsia="Times New Roman" w:hAnsi="Arial" w:cs="Arial"/>
          <w:color w:val="333333"/>
        </w:rPr>
        <w:t>Surgical masks/disposable masks (2/3 ply), Textile material for masks and coveralls, All ventilators including any artificial respiratory apparatus or oxygen therapy apparatus or any breathing appliance/device, Sanitizers</w:t>
      </w:r>
    </w:p>
    <w:p w14:paraId="64E4446A" w14:textId="77777777" w:rsidR="000C1DDF" w:rsidRDefault="000C1DDF">
      <w:pPr>
        <w:pStyle w:val="chrome"/>
        <w:numPr>
          <w:ilvl w:val="1"/>
          <w:numId w:val="16"/>
        </w:numPr>
        <w:shd w:val="clear" w:color="auto" w:fill="FFFFFF"/>
        <w:spacing w:before="105" w:beforeAutospacing="0" w:after="105" w:afterAutospacing="0"/>
        <w:ind w:left="900"/>
        <w:textAlignment w:val="baseline"/>
        <w:divId w:val="516775132"/>
        <w:rPr>
          <w:rFonts w:ascii="Arial" w:eastAsia="Times New Roman" w:hAnsi="Arial" w:cs="Arial"/>
          <w:color w:val="333333"/>
        </w:rPr>
      </w:pPr>
      <w:proofErr w:type="spellStart"/>
      <w:r>
        <w:rPr>
          <w:rFonts w:ascii="Arial" w:eastAsia="Times New Roman" w:hAnsi="Arial" w:cs="Arial"/>
          <w:color w:val="333333"/>
        </w:rPr>
        <w:t>Hydroxychloroquine</w:t>
      </w:r>
      <w:proofErr w:type="spellEnd"/>
      <w:r>
        <w:rPr>
          <w:rFonts w:ascii="Arial" w:eastAsia="Times New Roman" w:hAnsi="Arial" w:cs="Arial"/>
          <w:color w:val="333333"/>
        </w:rPr>
        <w:t xml:space="preserve"> (allowed on certain cases on a government to government basis only), Formulations made from </w:t>
      </w:r>
      <w:proofErr w:type="spellStart"/>
      <w:r>
        <w:rPr>
          <w:rFonts w:ascii="Arial" w:eastAsia="Times New Roman" w:hAnsi="Arial" w:cs="Arial"/>
          <w:color w:val="333333"/>
        </w:rPr>
        <w:t>hydroxychloroquine</w:t>
      </w:r>
      <w:proofErr w:type="spellEnd"/>
    </w:p>
    <w:p w14:paraId="24217BF6" w14:textId="77777777" w:rsidR="000C1DDF" w:rsidRDefault="000C1DDF">
      <w:pPr>
        <w:pStyle w:val="chrome"/>
        <w:numPr>
          <w:ilvl w:val="0"/>
          <w:numId w:val="16"/>
        </w:numPr>
        <w:shd w:val="clear" w:color="auto" w:fill="FFFFFF"/>
        <w:spacing w:before="105" w:beforeAutospacing="0" w:after="105" w:afterAutospacing="0"/>
        <w:ind w:left="450"/>
        <w:textAlignment w:val="baseline"/>
        <w:divId w:val="516775132"/>
        <w:rPr>
          <w:rFonts w:ascii="Arial" w:eastAsia="Times New Roman" w:hAnsi="Arial" w:cs="Arial"/>
          <w:color w:val="333333"/>
        </w:rPr>
      </w:pPr>
      <w:r>
        <w:rPr>
          <w:rFonts w:ascii="Arial" w:eastAsia="Times New Roman" w:hAnsi="Arial" w:cs="Arial"/>
          <w:color w:val="333333"/>
        </w:rPr>
        <w:lastRenderedPageBreak/>
        <w:t>Restriction (export permitted under a license) on exports of Diagnostic kits</w:t>
      </w:r>
    </w:p>
    <w:p w14:paraId="339D63F6" w14:textId="77777777" w:rsidR="000C1DDF" w:rsidRDefault="000C1DDF">
      <w:pPr>
        <w:pStyle w:val="chrome"/>
        <w:shd w:val="clear" w:color="auto" w:fill="FFFFFF"/>
        <w:spacing w:before="0" w:beforeAutospacing="0" w:after="0" w:afterAutospacing="0"/>
        <w:textAlignment w:val="baseline"/>
        <w:divId w:val="516775132"/>
        <w:rPr>
          <w:rFonts w:ascii="Arial" w:hAnsi="Arial" w:cs="Arial"/>
          <w:color w:val="333333"/>
        </w:rPr>
      </w:pPr>
      <w:r>
        <w:rPr>
          <w:rFonts w:ascii="Arial" w:hAnsi="Arial" w:cs="Arial"/>
          <w:b/>
          <w:bCs/>
          <w:color w:val="333333"/>
          <w:bdr w:val="none" w:sz="0" w:space="0" w:color="auto" w:frame="1"/>
        </w:rPr>
        <w:t>Imports of medical equipment</w:t>
      </w:r>
    </w:p>
    <w:p w14:paraId="381094CE" w14:textId="77777777" w:rsidR="000C1DDF" w:rsidRDefault="000C1DDF">
      <w:pPr>
        <w:pStyle w:val="chrome"/>
        <w:numPr>
          <w:ilvl w:val="0"/>
          <w:numId w:val="17"/>
        </w:numPr>
        <w:shd w:val="clear" w:color="auto" w:fill="FFFFFF"/>
        <w:spacing w:before="105" w:beforeAutospacing="0" w:after="105" w:afterAutospacing="0"/>
        <w:ind w:left="450"/>
        <w:textAlignment w:val="baseline"/>
        <w:divId w:val="516775132"/>
        <w:rPr>
          <w:rFonts w:ascii="Arial" w:eastAsia="Times New Roman" w:hAnsi="Arial" w:cs="Arial"/>
          <w:color w:val="333333"/>
        </w:rPr>
      </w:pPr>
      <w:r>
        <w:rPr>
          <w:rFonts w:ascii="Arial" w:eastAsia="Times New Roman" w:hAnsi="Arial" w:cs="Arial"/>
          <w:color w:val="333333"/>
        </w:rPr>
        <w:t>Exemption from customs duty and health cess, (</w:t>
      </w:r>
      <w:proofErr w:type="spellStart"/>
      <w:r>
        <w:rPr>
          <w:rFonts w:ascii="Arial" w:eastAsia="Times New Roman" w:hAnsi="Arial" w:cs="Arial"/>
          <w:color w:val="333333"/>
        </w:rPr>
        <w:t>w.e.f</w:t>
      </w:r>
      <w:proofErr w:type="spellEnd"/>
      <w:r>
        <w:rPr>
          <w:rFonts w:ascii="Arial" w:eastAsia="Times New Roman" w:hAnsi="Arial" w:cs="Arial"/>
          <w:color w:val="333333"/>
        </w:rPr>
        <w:t xml:space="preserve"> .9 April 2020 to 30 September 2020) on import of following:</w:t>
      </w:r>
    </w:p>
    <w:p w14:paraId="6F2984C4" w14:textId="77777777" w:rsidR="000C1DDF" w:rsidRDefault="000C1DDF">
      <w:pPr>
        <w:pStyle w:val="chrome"/>
        <w:numPr>
          <w:ilvl w:val="1"/>
          <w:numId w:val="17"/>
        </w:numPr>
        <w:shd w:val="clear" w:color="auto" w:fill="FFFFFF"/>
        <w:spacing w:before="105" w:beforeAutospacing="0" w:after="105" w:afterAutospacing="0"/>
        <w:ind w:left="900"/>
        <w:textAlignment w:val="baseline"/>
        <w:divId w:val="516775132"/>
        <w:rPr>
          <w:rFonts w:ascii="Arial" w:eastAsia="Times New Roman" w:hAnsi="Arial" w:cs="Arial"/>
          <w:color w:val="333333"/>
        </w:rPr>
      </w:pPr>
      <w:r>
        <w:rPr>
          <w:rFonts w:ascii="Arial" w:eastAsia="Times New Roman" w:hAnsi="Arial" w:cs="Arial"/>
          <w:color w:val="333333"/>
        </w:rPr>
        <w:t>Artificial respiration or other therapeutic respiration apparatus (ventilators), Face masks and surgical masks, Personal protection equipment (PPE), COVID-19 testing kits</w:t>
      </w:r>
    </w:p>
    <w:p w14:paraId="26D73C8E" w14:textId="77777777" w:rsidR="000C1DDF" w:rsidRDefault="000C1DDF">
      <w:pPr>
        <w:pStyle w:val="chrome"/>
        <w:numPr>
          <w:ilvl w:val="1"/>
          <w:numId w:val="17"/>
        </w:numPr>
        <w:shd w:val="clear" w:color="auto" w:fill="FFFFFF"/>
        <w:spacing w:before="105" w:beforeAutospacing="0" w:after="105" w:afterAutospacing="0"/>
        <w:ind w:left="900"/>
        <w:textAlignment w:val="baseline"/>
        <w:divId w:val="516775132"/>
        <w:rPr>
          <w:rFonts w:ascii="Arial" w:eastAsia="Times New Roman" w:hAnsi="Arial" w:cs="Arial"/>
          <w:color w:val="333333"/>
        </w:rPr>
      </w:pPr>
      <w:r>
        <w:rPr>
          <w:rFonts w:ascii="Arial" w:eastAsia="Times New Roman" w:hAnsi="Arial" w:cs="Arial"/>
          <w:color w:val="333333"/>
        </w:rPr>
        <w:t>Inputs for manufacturing of aforesaid four items (subject to certain conditions)</w:t>
      </w:r>
    </w:p>
    <w:p w14:paraId="2A3AD60D" w14:textId="77777777" w:rsidR="000C1DDF" w:rsidRDefault="000C1DDF">
      <w:pPr>
        <w:pStyle w:val="chrome"/>
        <w:shd w:val="clear" w:color="auto" w:fill="FFFFFF"/>
        <w:spacing w:before="0" w:beforeAutospacing="0" w:after="0" w:afterAutospacing="0"/>
        <w:textAlignment w:val="baseline"/>
        <w:divId w:val="516775132"/>
        <w:rPr>
          <w:rFonts w:ascii="Arial" w:hAnsi="Arial" w:cs="Arial"/>
          <w:color w:val="333333"/>
        </w:rPr>
      </w:pPr>
      <w:r>
        <w:rPr>
          <w:rFonts w:ascii="Arial" w:hAnsi="Arial" w:cs="Arial"/>
          <w:b/>
          <w:bCs/>
          <w:color w:val="333333"/>
          <w:bdr w:val="none" w:sz="0" w:space="0" w:color="auto" w:frame="1"/>
        </w:rPr>
        <w:t>Corporate affairs:</w:t>
      </w:r>
    </w:p>
    <w:p w14:paraId="2E32689F" w14:textId="77777777" w:rsidR="000C1DDF" w:rsidRDefault="000C1DDF">
      <w:pPr>
        <w:pStyle w:val="chrome"/>
        <w:numPr>
          <w:ilvl w:val="0"/>
          <w:numId w:val="18"/>
        </w:numPr>
        <w:shd w:val="clear" w:color="auto" w:fill="FFFFFF"/>
        <w:spacing w:before="105" w:beforeAutospacing="0" w:after="105" w:afterAutospacing="0"/>
        <w:ind w:left="450"/>
        <w:textAlignment w:val="baseline"/>
        <w:divId w:val="516775132"/>
        <w:rPr>
          <w:rFonts w:ascii="Arial" w:eastAsia="Times New Roman" w:hAnsi="Arial" w:cs="Arial"/>
          <w:color w:val="333333"/>
        </w:rPr>
      </w:pPr>
      <w:r>
        <w:rPr>
          <w:rFonts w:ascii="Arial" w:eastAsia="Times New Roman" w:hAnsi="Arial" w:cs="Arial"/>
          <w:color w:val="333333"/>
        </w:rPr>
        <w:t>No fees to be charged for late filing during moratorium period (01 April 2020 to 30 September 2020, 6 months) in respect of any document, return, statements, etc. required to be filed with MCA (Ministry of Corporate Affairs)</w:t>
      </w:r>
    </w:p>
    <w:p w14:paraId="5EE46291" w14:textId="77777777" w:rsidR="000C1DDF" w:rsidRDefault="000C1DDF">
      <w:pPr>
        <w:pStyle w:val="chrome"/>
        <w:numPr>
          <w:ilvl w:val="0"/>
          <w:numId w:val="18"/>
        </w:numPr>
        <w:shd w:val="clear" w:color="auto" w:fill="FFFFFF"/>
        <w:spacing w:before="105" w:beforeAutospacing="0" w:after="105" w:afterAutospacing="0"/>
        <w:ind w:left="450"/>
        <w:textAlignment w:val="baseline"/>
        <w:divId w:val="516775132"/>
        <w:rPr>
          <w:rFonts w:ascii="Arial" w:eastAsia="Times New Roman" w:hAnsi="Arial" w:cs="Arial"/>
          <w:color w:val="333333"/>
        </w:rPr>
      </w:pPr>
      <w:r>
        <w:rPr>
          <w:rFonts w:ascii="Arial" w:eastAsia="Times New Roman" w:hAnsi="Arial" w:cs="Arial"/>
          <w:color w:val="333333"/>
        </w:rPr>
        <w:t>The mandatory requirement of holding board meeting within 120 days of last meeting shall be extended by period of 60 days. Relaxation is till 30 September 2020.</w:t>
      </w:r>
      <w:r>
        <w:rPr>
          <w:rFonts w:ascii="Arial" w:eastAsia="Times New Roman" w:hAnsi="Arial" w:cs="Arial"/>
          <w:color w:val="333333"/>
        </w:rPr>
        <w:br/>
        <w:t>Applicability of CARO, 2020 has been shifted to FY21 instead of FY20. (CARO is Companies Auditors' Report Order)</w:t>
      </w:r>
    </w:p>
    <w:p w14:paraId="7AA64776" w14:textId="77777777" w:rsidR="000C1DDF" w:rsidRDefault="000C1DDF">
      <w:pPr>
        <w:pStyle w:val="chrome"/>
        <w:numPr>
          <w:ilvl w:val="0"/>
          <w:numId w:val="18"/>
        </w:numPr>
        <w:shd w:val="clear" w:color="auto" w:fill="FFFFFF"/>
        <w:spacing w:before="105" w:beforeAutospacing="0" w:after="105" w:afterAutospacing="0"/>
        <w:ind w:left="450"/>
        <w:textAlignment w:val="baseline"/>
        <w:divId w:val="516775132"/>
        <w:rPr>
          <w:rFonts w:ascii="Arial" w:eastAsia="Times New Roman" w:hAnsi="Arial" w:cs="Arial"/>
          <w:color w:val="333333"/>
        </w:rPr>
      </w:pPr>
      <w:r>
        <w:rPr>
          <w:rFonts w:ascii="Arial" w:eastAsia="Times New Roman" w:hAnsi="Arial" w:cs="Arial"/>
          <w:color w:val="333333"/>
        </w:rPr>
        <w:t>Companies Act requirement of creating deposit reserve of 20% of deposits maturing in FY21 and investing 15% of debentures maturing in FY21 before 30 April 2020 may be done before 30 June 2020</w:t>
      </w:r>
    </w:p>
    <w:p w14:paraId="5810848F" w14:textId="77777777" w:rsidR="000C1DDF" w:rsidRDefault="000C1DDF">
      <w:pPr>
        <w:pStyle w:val="chrome"/>
        <w:numPr>
          <w:ilvl w:val="0"/>
          <w:numId w:val="18"/>
        </w:numPr>
        <w:shd w:val="clear" w:color="auto" w:fill="FFFFFF"/>
        <w:spacing w:before="105" w:beforeAutospacing="0" w:after="105" w:afterAutospacing="0"/>
        <w:ind w:left="450"/>
        <w:textAlignment w:val="baseline"/>
        <w:divId w:val="516775132"/>
        <w:rPr>
          <w:rFonts w:ascii="Arial" w:eastAsia="Times New Roman" w:hAnsi="Arial" w:cs="Arial"/>
          <w:color w:val="333333"/>
        </w:rPr>
      </w:pPr>
      <w:r>
        <w:rPr>
          <w:rFonts w:ascii="Arial" w:eastAsia="Times New Roman" w:hAnsi="Arial" w:cs="Arial"/>
          <w:color w:val="333333"/>
        </w:rPr>
        <w:t>Decriminalization of certain defaults under the Companies Act 2013 and simplification of mechanism to deal with defaults </w:t>
      </w:r>
    </w:p>
    <w:p w14:paraId="0CBA442F" w14:textId="77777777" w:rsidR="000C1DDF" w:rsidRDefault="000C1DDF">
      <w:pPr>
        <w:pStyle w:val="chrome"/>
        <w:numPr>
          <w:ilvl w:val="0"/>
          <w:numId w:val="18"/>
        </w:numPr>
        <w:shd w:val="clear" w:color="auto" w:fill="FFFFFF"/>
        <w:spacing w:before="105" w:beforeAutospacing="0" w:after="105" w:afterAutospacing="0"/>
        <w:ind w:left="450"/>
        <w:textAlignment w:val="baseline"/>
        <w:divId w:val="516775132"/>
        <w:rPr>
          <w:rFonts w:ascii="Arial" w:eastAsia="Times New Roman" w:hAnsi="Arial" w:cs="Arial"/>
          <w:color w:val="333333"/>
        </w:rPr>
      </w:pPr>
      <w:r>
        <w:rPr>
          <w:rFonts w:ascii="Arial" w:eastAsia="Times New Roman" w:hAnsi="Arial" w:cs="Arial"/>
          <w:color w:val="333333"/>
        </w:rPr>
        <w:t>Lower penalties for default of small companies, one person company, producer companies and start ups</w:t>
      </w:r>
    </w:p>
    <w:p w14:paraId="60D67792" w14:textId="77777777" w:rsidR="000C1DDF" w:rsidRDefault="000C1DDF">
      <w:pPr>
        <w:pStyle w:val="chrome"/>
        <w:numPr>
          <w:ilvl w:val="0"/>
          <w:numId w:val="18"/>
        </w:numPr>
        <w:shd w:val="clear" w:color="auto" w:fill="FFFFFF"/>
        <w:spacing w:before="105" w:beforeAutospacing="0" w:after="105" w:afterAutospacing="0"/>
        <w:ind w:left="450"/>
        <w:textAlignment w:val="baseline"/>
        <w:divId w:val="516775132"/>
        <w:rPr>
          <w:rFonts w:ascii="Arial" w:eastAsia="Times New Roman" w:hAnsi="Arial" w:cs="Arial"/>
          <w:color w:val="333333"/>
        </w:rPr>
      </w:pPr>
      <w:r>
        <w:rPr>
          <w:rFonts w:ascii="Arial" w:eastAsia="Times New Roman" w:hAnsi="Arial" w:cs="Arial"/>
          <w:color w:val="333333"/>
        </w:rPr>
        <w:t>Companies permitted to list securities directly in foreign jurisdiction</w:t>
      </w:r>
    </w:p>
    <w:p w14:paraId="1EB5F43B" w14:textId="77777777" w:rsidR="000C1DDF" w:rsidRDefault="000C1DDF">
      <w:pPr>
        <w:pStyle w:val="chrome"/>
        <w:numPr>
          <w:ilvl w:val="0"/>
          <w:numId w:val="18"/>
        </w:numPr>
        <w:shd w:val="clear" w:color="auto" w:fill="FFFFFF"/>
        <w:spacing w:before="105" w:beforeAutospacing="0" w:after="105" w:afterAutospacing="0"/>
        <w:ind w:left="450"/>
        <w:textAlignment w:val="baseline"/>
        <w:divId w:val="516775132"/>
        <w:rPr>
          <w:rFonts w:ascii="Arial" w:eastAsia="Times New Roman" w:hAnsi="Arial" w:cs="Arial"/>
          <w:color w:val="333333"/>
        </w:rPr>
      </w:pPr>
      <w:r>
        <w:rPr>
          <w:rFonts w:ascii="Arial" w:eastAsia="Times New Roman" w:hAnsi="Arial" w:cs="Arial"/>
          <w:color w:val="333333"/>
        </w:rPr>
        <w:t>Private companies who list debt securities on stock exchange not to be regarded as listed companies </w:t>
      </w:r>
    </w:p>
    <w:p w14:paraId="45674D41" w14:textId="77777777" w:rsidR="000C1DDF" w:rsidRDefault="000C1DDF">
      <w:pPr>
        <w:pStyle w:val="chrome"/>
        <w:shd w:val="clear" w:color="auto" w:fill="FFFFFF"/>
        <w:spacing w:before="0" w:beforeAutospacing="0" w:after="0" w:afterAutospacing="0"/>
        <w:textAlignment w:val="baseline"/>
        <w:divId w:val="516775132"/>
        <w:rPr>
          <w:rFonts w:ascii="Arial" w:hAnsi="Arial" w:cs="Arial"/>
          <w:color w:val="333333"/>
        </w:rPr>
      </w:pPr>
      <w:r>
        <w:rPr>
          <w:rFonts w:ascii="Arial" w:hAnsi="Arial" w:cs="Arial"/>
          <w:b/>
          <w:bCs/>
          <w:color w:val="333333"/>
          <w:bdr w:val="none" w:sz="0" w:space="0" w:color="auto" w:frame="1"/>
        </w:rPr>
        <w:t>Measures to ease the lockdown</w:t>
      </w:r>
    </w:p>
    <w:p w14:paraId="270B9DF1" w14:textId="77777777" w:rsidR="000C1DDF" w:rsidRDefault="000C1DDF">
      <w:pPr>
        <w:pStyle w:val="chrome"/>
        <w:numPr>
          <w:ilvl w:val="0"/>
          <w:numId w:val="19"/>
        </w:numPr>
        <w:shd w:val="clear" w:color="auto" w:fill="FFFFFF"/>
        <w:spacing w:before="105" w:beforeAutospacing="0" w:after="105" w:afterAutospacing="0"/>
        <w:ind w:left="450"/>
        <w:textAlignment w:val="baseline"/>
        <w:divId w:val="516775132"/>
        <w:rPr>
          <w:rFonts w:ascii="Arial" w:eastAsia="Times New Roman" w:hAnsi="Arial" w:cs="Arial"/>
          <w:color w:val="333333"/>
        </w:rPr>
      </w:pPr>
      <w:r>
        <w:rPr>
          <w:rFonts w:ascii="Arial" w:eastAsia="Times New Roman" w:hAnsi="Arial" w:cs="Arial"/>
          <w:color w:val="333333"/>
        </w:rPr>
        <w:t>Schools, Restaurants, Sport, and events are prohibited until May 17, National flights are Authorized for emergencies and certain needs </w:t>
      </w:r>
    </w:p>
    <w:p w14:paraId="0CCE59C5" w14:textId="77777777" w:rsidR="008F3E9B" w:rsidRDefault="008F3E9B" w:rsidP="00AE6CF4">
      <w:pPr>
        <w:pStyle w:val="NormalWeb"/>
        <w:shd w:val="clear" w:color="auto" w:fill="FFFFFF"/>
        <w:rPr>
          <w:rFonts w:ascii="Arial" w:eastAsia="Times New Roman" w:hAnsi="Arial" w:cs="Arial"/>
          <w:color w:val="000000"/>
          <w:shd w:val="clear" w:color="auto" w:fill="FFFFFF"/>
        </w:rPr>
      </w:pPr>
    </w:p>
    <w:p w14:paraId="09F314EA" w14:textId="09482A26" w:rsidR="008F3E9B" w:rsidRPr="00010D7E" w:rsidRDefault="008F3E9B" w:rsidP="00AE6CF4">
      <w:pPr>
        <w:pStyle w:val="NormalWeb"/>
        <w:shd w:val="clear" w:color="auto" w:fill="FFFFFF"/>
        <w:rPr>
          <w:rFonts w:ascii="Arial" w:eastAsia="Times New Roman" w:hAnsi="Arial" w:cs="Arial"/>
          <w:b/>
          <w:bCs/>
          <w:i/>
          <w:iCs/>
          <w:color w:val="000000"/>
          <w:sz w:val="28"/>
          <w:szCs w:val="28"/>
          <w:u w:val="single"/>
          <w:shd w:val="clear" w:color="auto" w:fill="FFFFFF"/>
        </w:rPr>
      </w:pPr>
      <w:r w:rsidRPr="00010D7E">
        <w:rPr>
          <w:rFonts w:ascii="Arial" w:eastAsia="Times New Roman" w:hAnsi="Arial" w:cs="Arial"/>
          <w:b/>
          <w:bCs/>
          <w:i/>
          <w:iCs/>
          <w:color w:val="000000"/>
          <w:sz w:val="28"/>
          <w:szCs w:val="28"/>
          <w:u w:val="single"/>
          <w:shd w:val="clear" w:color="auto" w:fill="FFFFFF"/>
        </w:rPr>
        <w:t xml:space="preserve">Unwanted and unexpected </w:t>
      </w:r>
      <w:r w:rsidR="00010D7E" w:rsidRPr="00010D7E">
        <w:rPr>
          <w:rFonts w:ascii="Arial" w:eastAsia="Times New Roman" w:hAnsi="Arial" w:cs="Arial"/>
          <w:b/>
          <w:bCs/>
          <w:i/>
          <w:iCs/>
          <w:color w:val="000000"/>
          <w:sz w:val="28"/>
          <w:szCs w:val="28"/>
          <w:u w:val="single"/>
          <w:shd w:val="clear" w:color="auto" w:fill="FFFFFF"/>
        </w:rPr>
        <w:t>situations:</w:t>
      </w:r>
    </w:p>
    <w:p w14:paraId="0F57AC9B" w14:textId="6DE0F75F" w:rsidR="0011130C" w:rsidRDefault="00F826BF" w:rsidP="00AE6CF4">
      <w:pPr>
        <w:pStyle w:val="NormalWeb"/>
        <w:shd w:val="clear" w:color="auto" w:fill="FFFFFF"/>
        <w:rPr>
          <w:rFonts w:ascii="Arial" w:eastAsia="Times New Roman" w:hAnsi="Arial" w:cs="Arial"/>
          <w:color w:val="000000"/>
          <w:shd w:val="clear" w:color="auto" w:fill="FFFFFF"/>
        </w:rPr>
      </w:pPr>
      <w:r>
        <w:rPr>
          <w:rFonts w:ascii="Arial" w:eastAsia="Times New Roman" w:hAnsi="Arial" w:cs="Arial"/>
          <w:color w:val="000000"/>
          <w:shd w:val="clear" w:color="auto" w:fill="FFFFFF"/>
        </w:rPr>
        <w:t xml:space="preserve">The </w:t>
      </w:r>
      <w:proofErr w:type="spellStart"/>
      <w:r>
        <w:rPr>
          <w:rFonts w:ascii="Arial" w:eastAsia="Times New Roman" w:hAnsi="Arial" w:cs="Arial"/>
          <w:color w:val="000000"/>
          <w:shd w:val="clear" w:color="auto" w:fill="FFFFFF"/>
        </w:rPr>
        <w:t>Galwan</w:t>
      </w:r>
      <w:proofErr w:type="spellEnd"/>
      <w:r>
        <w:rPr>
          <w:rFonts w:ascii="Arial" w:eastAsia="Times New Roman" w:hAnsi="Arial" w:cs="Arial"/>
          <w:color w:val="000000"/>
          <w:shd w:val="clear" w:color="auto" w:fill="FFFFFF"/>
        </w:rPr>
        <w:t xml:space="preserve"> Valley clash between India and China which started on 15</w:t>
      </w:r>
      <w:r>
        <w:rPr>
          <w:rFonts w:ascii="Arial" w:eastAsia="Times New Roman" w:hAnsi="Arial" w:cs="Arial"/>
          <w:color w:val="000000"/>
          <w:sz w:val="20"/>
          <w:szCs w:val="20"/>
          <w:bdr w:val="none" w:sz="0" w:space="0" w:color="auto" w:frame="1"/>
          <w:shd w:val="clear" w:color="auto" w:fill="FFFFFF"/>
          <w:vertAlign w:val="superscript"/>
        </w:rPr>
        <w:t>th</w:t>
      </w:r>
      <w:r>
        <w:rPr>
          <w:rFonts w:ascii="Arial" w:eastAsia="Times New Roman" w:hAnsi="Arial" w:cs="Arial"/>
          <w:color w:val="000000"/>
          <w:shd w:val="clear" w:color="auto" w:fill="FFFFFF"/>
        </w:rPr>
        <w:t> June, 2020, was a result of building tensions between the border forces of the two nations since </w:t>
      </w:r>
      <w:hyperlink r:id="rId7" w:anchor=":~:text=On%20May%205%2C%20the%20Indian%20and%20Chinese%20army,Pass%20in%20the%20Sikkim%20sector%20on%20May%209." w:history="1">
        <w:r>
          <w:rPr>
            <w:rStyle w:val="Hyperlink"/>
            <w:rFonts w:ascii="Arial" w:eastAsia="Times New Roman" w:hAnsi="Arial" w:cs="Arial"/>
            <w:color w:val="000000"/>
            <w:bdr w:val="none" w:sz="0" w:space="0" w:color="auto" w:frame="1"/>
            <w:shd w:val="clear" w:color="auto" w:fill="FFFFFF"/>
          </w:rPr>
          <w:t>May 5</w:t>
        </w:r>
      </w:hyperlink>
      <w:r>
        <w:rPr>
          <w:rFonts w:ascii="Arial" w:eastAsia="Times New Roman" w:hAnsi="Arial" w:cs="Arial"/>
          <w:color w:val="000000"/>
          <w:shd w:val="clear" w:color="auto" w:fill="FFFFFF"/>
        </w:rPr>
        <w:t xml:space="preserve">along the Line of Actual Control (LAC) that crosses through the valley in </w:t>
      </w:r>
      <w:proofErr w:type="spellStart"/>
      <w:r>
        <w:rPr>
          <w:rFonts w:ascii="Arial" w:eastAsia="Times New Roman" w:hAnsi="Arial" w:cs="Arial"/>
          <w:color w:val="000000"/>
          <w:shd w:val="clear" w:color="auto" w:fill="FFFFFF"/>
        </w:rPr>
        <w:t>Ladakh</w:t>
      </w:r>
      <w:proofErr w:type="spellEnd"/>
      <w:r>
        <w:rPr>
          <w:rFonts w:ascii="Arial" w:eastAsia="Times New Roman" w:hAnsi="Arial" w:cs="Arial"/>
          <w:color w:val="000000"/>
          <w:shd w:val="clear" w:color="auto" w:fill="FFFFFF"/>
        </w:rPr>
        <w:t>. Such tensions have their roots, historically in the Sino-Indian War(1962), but more recently in both China and India’s expansion of military infrastructure along the LAC.</w:t>
      </w:r>
    </w:p>
    <w:p w14:paraId="488FF1BB" w14:textId="77777777" w:rsidR="00FD283D" w:rsidRDefault="00FD283D">
      <w:pPr>
        <w:pStyle w:val="z-TopofForm"/>
        <w:divId w:val="540363718"/>
      </w:pPr>
      <w:r>
        <w:lastRenderedPageBreak/>
        <w:t>Top of Form</w:t>
      </w:r>
    </w:p>
    <w:p w14:paraId="55396787" w14:textId="77777777" w:rsidR="00FD283D" w:rsidRDefault="00FD283D">
      <w:pPr>
        <w:textAlignment w:val="baseline"/>
        <w:divId w:val="571356862"/>
        <w:rPr>
          <w:rFonts w:ascii="Roboto" w:eastAsia="Times New Roman" w:hAnsi="Roboto"/>
          <w:color w:val="000000"/>
          <w:sz w:val="24"/>
          <w:szCs w:val="24"/>
        </w:rPr>
      </w:pPr>
      <w:r>
        <w:rPr>
          <w:rFonts w:ascii="Roboto" w:eastAsia="Times New Roman" w:hAnsi="Roboto"/>
          <w:color w:val="000000"/>
        </w:rPr>
        <w:br/>
        <w:t>SEARCH</w:t>
      </w:r>
    </w:p>
    <w:p w14:paraId="16458E1F" w14:textId="77777777" w:rsidR="00FD283D" w:rsidRDefault="00FD283D">
      <w:pPr>
        <w:pStyle w:val="z-BottomofForm"/>
        <w:divId w:val="540363718"/>
      </w:pPr>
      <w:r>
        <w:t>Bottom of Form</w:t>
      </w:r>
    </w:p>
    <w:p w14:paraId="59E5190E" w14:textId="53A3E569" w:rsidR="00FD283D" w:rsidRPr="00FD283D" w:rsidRDefault="00FD283D" w:rsidP="00FD283D">
      <w:pPr>
        <w:shd w:val="clear" w:color="auto" w:fill="FFFFFF"/>
        <w:spacing w:line="0" w:lineRule="auto"/>
        <w:textAlignment w:val="baseline"/>
        <w:divId w:val="37365980"/>
        <w:rPr>
          <w:rFonts w:ascii="Roboto" w:eastAsia="Times New Roman" w:hAnsi="Roboto" w:cs="Times New Roman"/>
          <w:color w:val="000000"/>
        </w:rPr>
      </w:pPr>
    </w:p>
    <w:p w14:paraId="44FF1F4D" w14:textId="3A42424B" w:rsidR="00FD283D" w:rsidRDefault="00FD283D">
      <w:pPr>
        <w:shd w:val="clear" w:color="auto" w:fill="FFFFFF"/>
        <w:spacing w:line="0" w:lineRule="auto"/>
        <w:jc w:val="center"/>
        <w:textAlignment w:val="baseline"/>
        <w:divId w:val="159122454"/>
        <w:rPr>
          <w:rFonts w:ascii="Roboto" w:eastAsia="Times New Roman" w:hAnsi="Roboto"/>
          <w:color w:val="000000"/>
          <w:sz w:val="24"/>
          <w:szCs w:val="24"/>
        </w:rPr>
      </w:pPr>
    </w:p>
    <w:p w14:paraId="16B24A7F" w14:textId="4EADBD64" w:rsidR="00FD283D" w:rsidRDefault="00FD283D" w:rsidP="00FD283D">
      <w:pPr>
        <w:shd w:val="clear" w:color="auto" w:fill="FFFFFF"/>
        <w:ind w:right="258"/>
        <w:textAlignment w:val="baseline"/>
        <w:divId w:val="985427592"/>
        <w:rPr>
          <w:rFonts w:ascii="Roboto" w:eastAsia="Times New Roman" w:hAnsi="Roboto"/>
          <w:color w:val="000000"/>
        </w:rPr>
      </w:pPr>
    </w:p>
    <w:p w14:paraId="53FFE239" w14:textId="7B4E7F2F" w:rsidR="00FD283D" w:rsidRDefault="00FD283D" w:rsidP="00FD283D">
      <w:pPr>
        <w:shd w:val="clear" w:color="auto" w:fill="FFFFFF"/>
        <w:ind w:right="258"/>
        <w:textAlignment w:val="baseline"/>
        <w:divId w:val="985427592"/>
        <w:rPr>
          <w:rFonts w:ascii="Roboto" w:eastAsia="Times New Roman" w:hAnsi="Roboto"/>
          <w:color w:val="000000"/>
        </w:rPr>
      </w:pPr>
    </w:p>
    <w:p w14:paraId="240FFBF6" w14:textId="77AE6D53" w:rsidR="00FD283D" w:rsidRDefault="00FD283D" w:rsidP="00FD283D">
      <w:pPr>
        <w:shd w:val="clear" w:color="auto" w:fill="FFFFFF"/>
        <w:ind w:right="258"/>
        <w:textAlignment w:val="baseline"/>
        <w:divId w:val="985427592"/>
        <w:rPr>
          <w:rFonts w:ascii="Roboto" w:eastAsia="Times New Roman" w:hAnsi="Roboto"/>
          <w:color w:val="000000"/>
        </w:rPr>
      </w:pPr>
    </w:p>
    <w:p w14:paraId="6A70506F" w14:textId="6F0D7476" w:rsidR="00FD283D" w:rsidRPr="00F25788" w:rsidRDefault="00FD283D" w:rsidP="00F25788">
      <w:pPr>
        <w:shd w:val="clear" w:color="auto" w:fill="FFFFFF"/>
        <w:textAlignment w:val="baseline"/>
        <w:divId w:val="988099152"/>
        <w:rPr>
          <w:rFonts w:ascii="Roboto" w:eastAsia="Times New Roman" w:hAnsi="Roboto"/>
          <w:color w:val="000000"/>
        </w:rPr>
      </w:pPr>
    </w:p>
    <w:p w14:paraId="1A887D93" w14:textId="7841D0BF" w:rsidR="00FD283D" w:rsidRDefault="00FD283D">
      <w:pPr>
        <w:pStyle w:val="NormalWeb"/>
        <w:shd w:val="clear" w:color="auto" w:fill="FFFFFF"/>
        <w:spacing w:before="0" w:beforeAutospacing="0" w:after="0" w:afterAutospacing="0"/>
        <w:textAlignment w:val="baseline"/>
        <w:divId w:val="1571574441"/>
        <w:rPr>
          <w:rFonts w:ascii="Arial" w:hAnsi="Arial" w:cs="Arial"/>
          <w:color w:val="000000"/>
        </w:rPr>
      </w:pPr>
      <w:r>
        <w:rPr>
          <w:rFonts w:ascii="Arial" w:hAnsi="Arial" w:cs="Arial"/>
          <w:color w:val="000000"/>
        </w:rPr>
        <w:t xml:space="preserve"> </w:t>
      </w:r>
    </w:p>
    <w:p w14:paraId="37B00342" w14:textId="77777777" w:rsidR="00FE7F3B" w:rsidRDefault="00FE7F3B">
      <w:pPr>
        <w:pStyle w:val="z-TopofForm"/>
        <w:divId w:val="299770228"/>
      </w:pPr>
      <w:r>
        <w:t>Top of Form</w:t>
      </w:r>
    </w:p>
    <w:p w14:paraId="7679C8AD" w14:textId="224B62E2" w:rsidR="00FE7F3B" w:rsidRDefault="00FE7F3B">
      <w:pPr>
        <w:textAlignment w:val="baseline"/>
        <w:divId w:val="1571650282"/>
        <w:rPr>
          <w:rFonts w:ascii="Roboto" w:eastAsia="Times New Roman" w:hAnsi="Roboto"/>
          <w:color w:val="000000"/>
          <w:sz w:val="24"/>
          <w:szCs w:val="24"/>
        </w:rPr>
      </w:pPr>
    </w:p>
    <w:p w14:paraId="39147C8D" w14:textId="77777777" w:rsidR="00FE7F3B" w:rsidRDefault="00FE7F3B">
      <w:pPr>
        <w:pStyle w:val="z-BottomofForm"/>
        <w:divId w:val="299770228"/>
      </w:pPr>
      <w:r>
        <w:t>Bottom of Form</w:t>
      </w:r>
    </w:p>
    <w:p w14:paraId="7D571B66" w14:textId="7F94FF80" w:rsidR="00A17FC1" w:rsidRPr="0022244C" w:rsidRDefault="00A17FC1" w:rsidP="0022244C">
      <w:pPr>
        <w:pStyle w:val="NormalWeb"/>
        <w:shd w:val="clear" w:color="auto" w:fill="FFFFFF"/>
        <w:spacing w:before="750" w:beforeAutospacing="0" w:after="450" w:afterAutospacing="0"/>
        <w:ind w:left="258" w:right="258"/>
        <w:textAlignment w:val="baseline"/>
        <w:divId w:val="858200798"/>
        <w:rPr>
          <w:rFonts w:ascii="Arial" w:hAnsi="Arial" w:cs="Arial"/>
          <w:color w:val="000000"/>
        </w:rPr>
      </w:pPr>
    </w:p>
    <w:sectPr w:rsidR="00A17FC1" w:rsidRPr="002224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Cambria"/>
    <w:charset w:val="00"/>
    <w:family w:val="roman"/>
    <w:notTrueType/>
    <w:pitch w:val="default"/>
  </w:font>
  <w:font w:name="Roboto">
    <w:panose1 w:val="02000000000000000000"/>
    <w:charset w:val="00"/>
    <w:family w:val="auto"/>
    <w:pitch w:val="variable"/>
    <w:sig w:usb0="E00002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6A5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F4AD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820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63B1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56638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12B6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8B6DE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D95DA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EA1AB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E96E9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71426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FA6AC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BF04F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836A3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BB1F1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321AE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504A8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81702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B31D4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2C5CD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8E77D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15"/>
  </w:num>
  <w:num w:numId="4">
    <w:abstractNumId w:val="0"/>
  </w:num>
  <w:num w:numId="5">
    <w:abstractNumId w:val="17"/>
  </w:num>
  <w:num w:numId="6">
    <w:abstractNumId w:val="12"/>
  </w:num>
  <w:num w:numId="7">
    <w:abstractNumId w:val="20"/>
  </w:num>
  <w:num w:numId="8">
    <w:abstractNumId w:val="9"/>
  </w:num>
  <w:num w:numId="9">
    <w:abstractNumId w:val="16"/>
  </w:num>
  <w:num w:numId="10">
    <w:abstractNumId w:val="8"/>
  </w:num>
  <w:num w:numId="11">
    <w:abstractNumId w:val="10"/>
  </w:num>
  <w:num w:numId="12">
    <w:abstractNumId w:val="2"/>
  </w:num>
  <w:num w:numId="13">
    <w:abstractNumId w:val="7"/>
  </w:num>
  <w:num w:numId="14">
    <w:abstractNumId w:val="14"/>
  </w:num>
  <w:num w:numId="15">
    <w:abstractNumId w:val="19"/>
  </w:num>
  <w:num w:numId="16">
    <w:abstractNumId w:val="18"/>
  </w:num>
  <w:num w:numId="17">
    <w:abstractNumId w:val="3"/>
  </w:num>
  <w:num w:numId="18">
    <w:abstractNumId w:val="5"/>
  </w:num>
  <w:num w:numId="19">
    <w:abstractNumId w:val="4"/>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C7"/>
    <w:rsid w:val="00010D7E"/>
    <w:rsid w:val="000C1DDF"/>
    <w:rsid w:val="0011130C"/>
    <w:rsid w:val="00167AC0"/>
    <w:rsid w:val="00170A77"/>
    <w:rsid w:val="001D79C7"/>
    <w:rsid w:val="0022048E"/>
    <w:rsid w:val="0022244C"/>
    <w:rsid w:val="00260DCD"/>
    <w:rsid w:val="00364BBB"/>
    <w:rsid w:val="00434100"/>
    <w:rsid w:val="004D6D40"/>
    <w:rsid w:val="006D56BF"/>
    <w:rsid w:val="007036FF"/>
    <w:rsid w:val="007D4243"/>
    <w:rsid w:val="00846458"/>
    <w:rsid w:val="0085797A"/>
    <w:rsid w:val="008F3E9B"/>
    <w:rsid w:val="009A44B2"/>
    <w:rsid w:val="00A17FC1"/>
    <w:rsid w:val="00AE6CF4"/>
    <w:rsid w:val="00BE19C2"/>
    <w:rsid w:val="00BF361E"/>
    <w:rsid w:val="00C76BC2"/>
    <w:rsid w:val="00C9755B"/>
    <w:rsid w:val="00D876EE"/>
    <w:rsid w:val="00D92BF3"/>
    <w:rsid w:val="00DD788F"/>
    <w:rsid w:val="00E5083C"/>
    <w:rsid w:val="00E8158F"/>
    <w:rsid w:val="00EA77E1"/>
    <w:rsid w:val="00F25788"/>
    <w:rsid w:val="00F64193"/>
    <w:rsid w:val="00F826BF"/>
    <w:rsid w:val="00FA6483"/>
    <w:rsid w:val="00FD283D"/>
    <w:rsid w:val="00FE2C85"/>
    <w:rsid w:val="00FE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C26C1"/>
  <w15:chartTrackingRefBased/>
  <w15:docId w15:val="{214AD67A-4343-A344-9EB9-BA24EB1A0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41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1D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C1D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79C7"/>
    <w:rPr>
      <w:b/>
      <w:bCs/>
    </w:rPr>
  </w:style>
  <w:style w:type="paragraph" w:styleId="NormalWeb">
    <w:name w:val="Normal (Web)"/>
    <w:basedOn w:val="Normal"/>
    <w:uiPriority w:val="99"/>
    <w:unhideWhenUsed/>
    <w:rsid w:val="006D56BF"/>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F6419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C1DD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C1DDF"/>
    <w:rPr>
      <w:rFonts w:asciiTheme="majorHAnsi" w:eastAsiaTheme="majorEastAsia" w:hAnsiTheme="majorHAnsi" w:cstheme="majorBidi"/>
      <w:color w:val="1F3763" w:themeColor="accent1" w:themeShade="7F"/>
      <w:sz w:val="24"/>
      <w:szCs w:val="24"/>
    </w:rPr>
  </w:style>
  <w:style w:type="paragraph" w:customStyle="1" w:styleId="title-wrap">
    <w:name w:val="title-wrap"/>
    <w:basedOn w:val="Normal"/>
    <w:rsid w:val="000C1DDF"/>
    <w:pPr>
      <w:spacing w:before="100" w:beforeAutospacing="1" w:after="100" w:afterAutospacing="1" w:line="240" w:lineRule="auto"/>
    </w:pPr>
    <w:rPr>
      <w:rFonts w:ascii="Times New Roman" w:hAnsi="Times New Roman" w:cs="Times New Roman"/>
      <w:sz w:val="24"/>
      <w:szCs w:val="24"/>
    </w:rPr>
  </w:style>
  <w:style w:type="character" w:customStyle="1" w:styleId="content-short-title">
    <w:name w:val="content-short-title"/>
    <w:basedOn w:val="DefaultParagraphFont"/>
    <w:rsid w:val="000C1DDF"/>
  </w:style>
  <w:style w:type="paragraph" w:customStyle="1" w:styleId="visible-xs">
    <w:name w:val="visible-xs"/>
    <w:basedOn w:val="Normal"/>
    <w:rsid w:val="000C1DDF"/>
    <w:pPr>
      <w:spacing w:before="100" w:beforeAutospacing="1" w:after="100" w:afterAutospacing="1" w:line="240" w:lineRule="auto"/>
    </w:pPr>
    <w:rPr>
      <w:rFonts w:ascii="Times New Roman" w:hAnsi="Times New Roman" w:cs="Times New Roman"/>
      <w:sz w:val="24"/>
      <w:szCs w:val="24"/>
    </w:rPr>
  </w:style>
  <w:style w:type="character" w:customStyle="1" w:styleId="sr-only">
    <w:name w:val="sr-only"/>
    <w:basedOn w:val="DefaultParagraphFont"/>
    <w:rsid w:val="000C1DDF"/>
  </w:style>
  <w:style w:type="paragraph" w:customStyle="1" w:styleId="add-to-library">
    <w:name w:val="add-to-library"/>
    <w:basedOn w:val="Normal"/>
    <w:rsid w:val="000C1DDF"/>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0C1DDF"/>
    <w:rPr>
      <w:color w:val="0000FF"/>
      <w:u w:val="single"/>
    </w:rPr>
  </w:style>
  <w:style w:type="character" w:customStyle="1" w:styleId="btn-copy">
    <w:name w:val="btn-copy"/>
    <w:basedOn w:val="DefaultParagraphFont"/>
    <w:rsid w:val="000C1DDF"/>
  </w:style>
  <w:style w:type="paragraph" w:customStyle="1" w:styleId="chrome">
    <w:name w:val="chrome"/>
    <w:basedOn w:val="Normal"/>
    <w:rsid w:val="000C1DDF"/>
    <w:pPr>
      <w:spacing w:before="100" w:beforeAutospacing="1" w:after="100" w:afterAutospacing="1" w:line="240" w:lineRule="auto"/>
    </w:pPr>
    <w:rPr>
      <w:rFonts w:ascii="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FE7F3B"/>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E7F3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E7F3B"/>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E7F3B"/>
    <w:rPr>
      <w:rFonts w:ascii="Arial" w:hAnsi="Arial" w:cs="Arial"/>
      <w:vanish/>
      <w:sz w:val="16"/>
      <w:szCs w:val="16"/>
    </w:rPr>
  </w:style>
  <w:style w:type="character" w:customStyle="1" w:styleId="mvp-post-cat">
    <w:name w:val="mvp-post-cat"/>
    <w:basedOn w:val="DefaultParagraphFont"/>
    <w:rsid w:val="00FE7F3B"/>
  </w:style>
  <w:style w:type="character" w:customStyle="1" w:styleId="mvp-post-date">
    <w:name w:val="mvp-post-date"/>
    <w:basedOn w:val="DefaultParagraphFont"/>
    <w:rsid w:val="00FE7F3B"/>
  </w:style>
  <w:style w:type="character" w:customStyle="1" w:styleId="author-name">
    <w:name w:val="author-name"/>
    <w:basedOn w:val="DefaultParagraphFont"/>
    <w:rsid w:val="00FE7F3B"/>
  </w:style>
  <w:style w:type="paragraph" w:customStyle="1" w:styleId="mvp-soc-mob-fb">
    <w:name w:val="mvp-soc-mob-fb"/>
    <w:basedOn w:val="Normal"/>
    <w:rsid w:val="00FE7F3B"/>
    <w:pPr>
      <w:spacing w:before="100" w:beforeAutospacing="1" w:after="100" w:afterAutospacing="1" w:line="240" w:lineRule="auto"/>
    </w:pPr>
    <w:rPr>
      <w:rFonts w:ascii="Times New Roman" w:hAnsi="Times New Roman" w:cs="Times New Roman"/>
      <w:sz w:val="24"/>
      <w:szCs w:val="24"/>
    </w:rPr>
  </w:style>
  <w:style w:type="character" w:customStyle="1" w:styleId="mvp-soc-mob-fb1">
    <w:name w:val="mvp-soc-mob-fb1"/>
    <w:basedOn w:val="DefaultParagraphFont"/>
    <w:rsid w:val="00FE7F3B"/>
  </w:style>
  <w:style w:type="paragraph" w:customStyle="1" w:styleId="mvp-soc-mob-twit">
    <w:name w:val="mvp-soc-mob-twit"/>
    <w:basedOn w:val="Normal"/>
    <w:rsid w:val="00FE7F3B"/>
    <w:pPr>
      <w:spacing w:before="100" w:beforeAutospacing="1" w:after="100" w:afterAutospacing="1" w:line="240" w:lineRule="auto"/>
    </w:pPr>
    <w:rPr>
      <w:rFonts w:ascii="Times New Roman" w:hAnsi="Times New Roman" w:cs="Times New Roman"/>
      <w:sz w:val="24"/>
      <w:szCs w:val="24"/>
    </w:rPr>
  </w:style>
  <w:style w:type="paragraph" w:customStyle="1" w:styleId="mvp-soc-mob-pin">
    <w:name w:val="mvp-soc-mob-pin"/>
    <w:basedOn w:val="Normal"/>
    <w:rsid w:val="00FE7F3B"/>
    <w:pPr>
      <w:spacing w:before="100" w:beforeAutospacing="1" w:after="100" w:afterAutospacing="1" w:line="240" w:lineRule="auto"/>
    </w:pPr>
    <w:rPr>
      <w:rFonts w:ascii="Times New Roman" w:hAnsi="Times New Roman" w:cs="Times New Roman"/>
      <w:sz w:val="24"/>
      <w:szCs w:val="24"/>
    </w:rPr>
  </w:style>
  <w:style w:type="character" w:customStyle="1" w:styleId="whatsapp-but1">
    <w:name w:val="whatsapp-but1"/>
    <w:basedOn w:val="DefaultParagraphFont"/>
    <w:rsid w:val="00FE7F3B"/>
  </w:style>
  <w:style w:type="paragraph" w:customStyle="1" w:styleId="mvp-soc-mob-what">
    <w:name w:val="mvp-soc-mob-what"/>
    <w:basedOn w:val="Normal"/>
    <w:rsid w:val="00FE7F3B"/>
    <w:pPr>
      <w:spacing w:before="100" w:beforeAutospacing="1" w:after="100" w:afterAutospacing="1" w:line="240" w:lineRule="auto"/>
    </w:pPr>
    <w:rPr>
      <w:rFonts w:ascii="Times New Roman" w:hAnsi="Times New Roman" w:cs="Times New Roman"/>
      <w:sz w:val="24"/>
      <w:szCs w:val="24"/>
    </w:rPr>
  </w:style>
  <w:style w:type="paragraph" w:customStyle="1" w:styleId="mvp-soc-mob-email">
    <w:name w:val="mvp-soc-mob-email"/>
    <w:basedOn w:val="Normal"/>
    <w:rsid w:val="00FE7F3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905060">
      <w:bodyDiv w:val="1"/>
      <w:marLeft w:val="0"/>
      <w:marRight w:val="0"/>
      <w:marTop w:val="0"/>
      <w:marBottom w:val="0"/>
      <w:divBdr>
        <w:top w:val="none" w:sz="0" w:space="0" w:color="auto"/>
        <w:left w:val="none" w:sz="0" w:space="0" w:color="auto"/>
        <w:bottom w:val="none" w:sz="0" w:space="0" w:color="auto"/>
        <w:right w:val="none" w:sz="0" w:space="0" w:color="auto"/>
      </w:divBdr>
    </w:div>
    <w:div w:id="1112087490">
      <w:bodyDiv w:val="1"/>
      <w:marLeft w:val="0"/>
      <w:marRight w:val="0"/>
      <w:marTop w:val="0"/>
      <w:marBottom w:val="0"/>
      <w:divBdr>
        <w:top w:val="none" w:sz="0" w:space="0" w:color="auto"/>
        <w:left w:val="none" w:sz="0" w:space="0" w:color="auto"/>
        <w:bottom w:val="none" w:sz="0" w:space="0" w:color="auto"/>
        <w:right w:val="none" w:sz="0" w:space="0" w:color="auto"/>
      </w:divBdr>
      <w:divsChild>
        <w:div w:id="1990211740">
          <w:marLeft w:val="0"/>
          <w:marRight w:val="0"/>
          <w:marTop w:val="0"/>
          <w:marBottom w:val="0"/>
          <w:divBdr>
            <w:top w:val="none" w:sz="0" w:space="0" w:color="auto"/>
            <w:left w:val="none" w:sz="0" w:space="0" w:color="auto"/>
            <w:bottom w:val="none" w:sz="0" w:space="0" w:color="auto"/>
            <w:right w:val="none" w:sz="0" w:space="0" w:color="auto"/>
          </w:divBdr>
          <w:divsChild>
            <w:div w:id="299770228">
              <w:marLeft w:val="-1855"/>
              <w:marRight w:val="0"/>
              <w:marTop w:val="0"/>
              <w:marBottom w:val="0"/>
              <w:divBdr>
                <w:top w:val="none" w:sz="0" w:space="0" w:color="auto"/>
                <w:left w:val="none" w:sz="0" w:space="0" w:color="auto"/>
                <w:bottom w:val="none" w:sz="0" w:space="0" w:color="auto"/>
                <w:right w:val="none" w:sz="0" w:space="0" w:color="auto"/>
              </w:divBdr>
              <w:divsChild>
                <w:div w:id="1571650282">
                  <w:marLeft w:val="0"/>
                  <w:marRight w:val="0"/>
                  <w:marTop w:val="0"/>
                  <w:marBottom w:val="0"/>
                  <w:divBdr>
                    <w:top w:val="none" w:sz="0" w:space="0" w:color="auto"/>
                    <w:left w:val="none" w:sz="0" w:space="0" w:color="auto"/>
                    <w:bottom w:val="none" w:sz="0" w:space="0" w:color="auto"/>
                    <w:right w:val="none" w:sz="0" w:space="0" w:color="auto"/>
                  </w:divBdr>
                </w:div>
                <w:div w:id="1025521672">
                  <w:marLeft w:val="0"/>
                  <w:marRight w:val="0"/>
                  <w:marTop w:val="0"/>
                  <w:marBottom w:val="0"/>
                  <w:divBdr>
                    <w:top w:val="none" w:sz="0" w:space="0" w:color="auto"/>
                    <w:left w:val="none" w:sz="0" w:space="0" w:color="auto"/>
                    <w:bottom w:val="none" w:sz="0" w:space="0" w:color="auto"/>
                    <w:right w:val="none" w:sz="0" w:space="0" w:color="auto"/>
                  </w:divBdr>
                  <w:divsChild>
                    <w:div w:id="196625497">
                      <w:marLeft w:val="0"/>
                      <w:marRight w:val="0"/>
                      <w:marTop w:val="0"/>
                      <w:marBottom w:val="0"/>
                      <w:divBdr>
                        <w:top w:val="none" w:sz="0" w:space="0" w:color="auto"/>
                        <w:left w:val="none" w:sz="0" w:space="0" w:color="auto"/>
                        <w:bottom w:val="none" w:sz="0" w:space="0" w:color="auto"/>
                        <w:right w:val="none" w:sz="0" w:space="0" w:color="auto"/>
                      </w:divBdr>
                      <w:divsChild>
                        <w:div w:id="540363718">
                          <w:marLeft w:val="-1855"/>
                          <w:marRight w:val="0"/>
                          <w:marTop w:val="0"/>
                          <w:marBottom w:val="0"/>
                          <w:divBdr>
                            <w:top w:val="none" w:sz="0" w:space="0" w:color="auto"/>
                            <w:left w:val="none" w:sz="0" w:space="0" w:color="auto"/>
                            <w:bottom w:val="none" w:sz="0" w:space="0" w:color="auto"/>
                            <w:right w:val="none" w:sz="0" w:space="0" w:color="auto"/>
                          </w:divBdr>
                          <w:divsChild>
                            <w:div w:id="57135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34479">
                      <w:marLeft w:val="0"/>
                      <w:marRight w:val="0"/>
                      <w:marTop w:val="0"/>
                      <w:marBottom w:val="0"/>
                      <w:divBdr>
                        <w:top w:val="none" w:sz="0" w:space="0" w:color="auto"/>
                        <w:left w:val="none" w:sz="0" w:space="0" w:color="auto"/>
                        <w:bottom w:val="none" w:sz="0" w:space="0" w:color="auto"/>
                        <w:right w:val="none" w:sz="0" w:space="0" w:color="auto"/>
                      </w:divBdr>
                      <w:divsChild>
                        <w:div w:id="1826166252">
                          <w:marLeft w:val="0"/>
                          <w:marRight w:val="0"/>
                          <w:marTop w:val="0"/>
                          <w:marBottom w:val="0"/>
                          <w:divBdr>
                            <w:top w:val="none" w:sz="0" w:space="0" w:color="auto"/>
                            <w:left w:val="none" w:sz="0" w:space="0" w:color="auto"/>
                            <w:bottom w:val="none" w:sz="0" w:space="0" w:color="auto"/>
                            <w:right w:val="none" w:sz="0" w:space="0" w:color="auto"/>
                          </w:divBdr>
                          <w:divsChild>
                            <w:div w:id="2105958910">
                              <w:marLeft w:val="0"/>
                              <w:marRight w:val="0"/>
                              <w:marTop w:val="0"/>
                              <w:marBottom w:val="0"/>
                              <w:divBdr>
                                <w:top w:val="none" w:sz="0" w:space="0" w:color="auto"/>
                                <w:left w:val="none" w:sz="0" w:space="0" w:color="auto"/>
                                <w:bottom w:val="none" w:sz="0" w:space="0" w:color="auto"/>
                                <w:right w:val="none" w:sz="0" w:space="0" w:color="auto"/>
                              </w:divBdr>
                              <w:divsChild>
                                <w:div w:id="681198697">
                                  <w:marLeft w:val="258"/>
                                  <w:marRight w:val="258"/>
                                  <w:marTop w:val="0"/>
                                  <w:marBottom w:val="0"/>
                                  <w:divBdr>
                                    <w:top w:val="none" w:sz="0" w:space="0" w:color="auto"/>
                                    <w:left w:val="none" w:sz="0" w:space="0" w:color="auto"/>
                                    <w:bottom w:val="none" w:sz="0" w:space="0" w:color="auto"/>
                                    <w:right w:val="none" w:sz="0" w:space="0" w:color="auto"/>
                                  </w:divBdr>
                                  <w:divsChild>
                                    <w:div w:id="1201938769">
                                      <w:marLeft w:val="0"/>
                                      <w:marRight w:val="0"/>
                                      <w:marTop w:val="0"/>
                                      <w:marBottom w:val="0"/>
                                      <w:divBdr>
                                        <w:top w:val="none" w:sz="0" w:space="0" w:color="auto"/>
                                        <w:left w:val="none" w:sz="0" w:space="0" w:color="auto"/>
                                        <w:bottom w:val="none" w:sz="0" w:space="0" w:color="auto"/>
                                        <w:right w:val="none" w:sz="0" w:space="0" w:color="auto"/>
                                      </w:divBdr>
                                      <w:divsChild>
                                        <w:div w:id="1402367175">
                                          <w:marLeft w:val="0"/>
                                          <w:marRight w:val="-750"/>
                                          <w:marTop w:val="0"/>
                                          <w:marBottom w:val="0"/>
                                          <w:divBdr>
                                            <w:top w:val="none" w:sz="0" w:space="0" w:color="auto"/>
                                            <w:left w:val="none" w:sz="0" w:space="0" w:color="auto"/>
                                            <w:bottom w:val="none" w:sz="0" w:space="0" w:color="auto"/>
                                            <w:right w:val="none" w:sz="0" w:space="0" w:color="auto"/>
                                          </w:divBdr>
                                          <w:divsChild>
                                            <w:div w:id="1022823220">
                                              <w:marLeft w:val="0"/>
                                              <w:marRight w:val="750"/>
                                              <w:marTop w:val="0"/>
                                              <w:marBottom w:val="0"/>
                                              <w:divBdr>
                                                <w:top w:val="none" w:sz="0" w:space="0" w:color="auto"/>
                                                <w:left w:val="none" w:sz="0" w:space="0" w:color="auto"/>
                                                <w:bottom w:val="none" w:sz="0" w:space="0" w:color="auto"/>
                                                <w:right w:val="none" w:sz="0" w:space="0" w:color="auto"/>
                                              </w:divBdr>
                                              <w:divsChild>
                                                <w:div w:id="1036347037">
                                                  <w:marLeft w:val="0"/>
                                                  <w:marRight w:val="0"/>
                                                  <w:marTop w:val="0"/>
                                                  <w:marBottom w:val="0"/>
                                                  <w:divBdr>
                                                    <w:top w:val="none" w:sz="0" w:space="0" w:color="auto"/>
                                                    <w:left w:val="none" w:sz="0" w:space="0" w:color="auto"/>
                                                    <w:bottom w:val="none" w:sz="0" w:space="0" w:color="auto"/>
                                                    <w:right w:val="none" w:sz="0" w:space="0" w:color="auto"/>
                                                  </w:divBdr>
                                                  <w:divsChild>
                                                    <w:div w:id="1315790763">
                                                      <w:marLeft w:val="-750"/>
                                                      <w:marRight w:val="0"/>
                                                      <w:marTop w:val="0"/>
                                                      <w:marBottom w:val="0"/>
                                                      <w:divBdr>
                                                        <w:top w:val="none" w:sz="0" w:space="0" w:color="auto"/>
                                                        <w:left w:val="none" w:sz="0" w:space="0" w:color="auto"/>
                                                        <w:bottom w:val="none" w:sz="0" w:space="0" w:color="auto"/>
                                                        <w:right w:val="none" w:sz="0" w:space="0" w:color="auto"/>
                                                      </w:divBdr>
                                                      <w:divsChild>
                                                        <w:div w:id="67253827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721575">
                              <w:marLeft w:val="0"/>
                              <w:marRight w:val="0"/>
                              <w:marTop w:val="750"/>
                              <w:marBottom w:val="0"/>
                              <w:divBdr>
                                <w:top w:val="none" w:sz="0" w:space="0" w:color="auto"/>
                                <w:left w:val="none" w:sz="0" w:space="0" w:color="auto"/>
                                <w:bottom w:val="none" w:sz="0" w:space="0" w:color="auto"/>
                                <w:right w:val="none" w:sz="0" w:space="0" w:color="auto"/>
                              </w:divBdr>
                              <w:divsChild>
                                <w:div w:id="116683092">
                                  <w:marLeft w:val="0"/>
                                  <w:marRight w:val="0"/>
                                  <w:marTop w:val="0"/>
                                  <w:marBottom w:val="0"/>
                                  <w:divBdr>
                                    <w:top w:val="none" w:sz="0" w:space="0" w:color="auto"/>
                                    <w:left w:val="none" w:sz="0" w:space="0" w:color="auto"/>
                                    <w:bottom w:val="none" w:sz="0" w:space="0" w:color="auto"/>
                                    <w:right w:val="none" w:sz="0" w:space="0" w:color="auto"/>
                                  </w:divBdr>
                                  <w:divsChild>
                                    <w:div w:id="62799066">
                                      <w:marLeft w:val="258"/>
                                      <w:marRight w:val="258"/>
                                      <w:marTop w:val="0"/>
                                      <w:marBottom w:val="0"/>
                                      <w:divBdr>
                                        <w:top w:val="none" w:sz="0" w:space="0" w:color="auto"/>
                                        <w:left w:val="none" w:sz="0" w:space="0" w:color="auto"/>
                                        <w:bottom w:val="none" w:sz="0" w:space="0" w:color="auto"/>
                                        <w:right w:val="none" w:sz="0" w:space="0" w:color="auto"/>
                                      </w:divBdr>
                                      <w:divsChild>
                                        <w:div w:id="114452671">
                                          <w:marLeft w:val="0"/>
                                          <w:marRight w:val="0"/>
                                          <w:marTop w:val="0"/>
                                          <w:marBottom w:val="450"/>
                                          <w:divBdr>
                                            <w:top w:val="none" w:sz="0" w:space="0" w:color="auto"/>
                                            <w:left w:val="none" w:sz="0" w:space="0" w:color="auto"/>
                                            <w:bottom w:val="none" w:sz="0" w:space="0" w:color="auto"/>
                                            <w:right w:val="none" w:sz="0" w:space="0" w:color="auto"/>
                                          </w:divBdr>
                                          <w:divsChild>
                                            <w:div w:id="684985992">
                                              <w:marLeft w:val="0"/>
                                              <w:marRight w:val="0"/>
                                              <w:marTop w:val="150"/>
                                              <w:marBottom w:val="0"/>
                                              <w:divBdr>
                                                <w:top w:val="none" w:sz="0" w:space="0" w:color="auto"/>
                                                <w:left w:val="none" w:sz="0" w:space="0" w:color="auto"/>
                                                <w:bottom w:val="none" w:sz="0" w:space="0" w:color="auto"/>
                                                <w:right w:val="none" w:sz="0" w:space="0" w:color="auto"/>
                                              </w:divBdr>
                                              <w:divsChild>
                                                <w:div w:id="37365980">
                                                  <w:marLeft w:val="0"/>
                                                  <w:marRight w:val="0"/>
                                                  <w:marTop w:val="0"/>
                                                  <w:marBottom w:val="0"/>
                                                  <w:divBdr>
                                                    <w:top w:val="none" w:sz="0" w:space="0" w:color="auto"/>
                                                    <w:left w:val="none" w:sz="0" w:space="0" w:color="auto"/>
                                                    <w:bottom w:val="none" w:sz="0" w:space="0" w:color="auto"/>
                                                    <w:right w:val="none" w:sz="0" w:space="0" w:color="auto"/>
                                                  </w:divBdr>
                                                </w:div>
                                                <w:div w:id="2976766">
                                                  <w:marLeft w:val="225"/>
                                                  <w:marRight w:val="0"/>
                                                  <w:marTop w:val="150"/>
                                                  <w:marBottom w:val="0"/>
                                                  <w:divBdr>
                                                    <w:top w:val="none" w:sz="0" w:space="0" w:color="auto"/>
                                                    <w:left w:val="none" w:sz="0" w:space="0" w:color="auto"/>
                                                    <w:bottom w:val="none" w:sz="0" w:space="0" w:color="auto"/>
                                                    <w:right w:val="none" w:sz="0" w:space="0" w:color="auto"/>
                                                  </w:divBdr>
                                                  <w:divsChild>
                                                    <w:div w:id="436414127">
                                                      <w:marLeft w:val="0"/>
                                                      <w:marRight w:val="0"/>
                                                      <w:marTop w:val="0"/>
                                                      <w:marBottom w:val="0"/>
                                                      <w:divBdr>
                                                        <w:top w:val="none" w:sz="0" w:space="0" w:color="auto"/>
                                                        <w:left w:val="none" w:sz="0" w:space="0" w:color="auto"/>
                                                        <w:bottom w:val="none" w:sz="0" w:space="0" w:color="auto"/>
                                                        <w:right w:val="none" w:sz="0" w:space="0" w:color="auto"/>
                                                      </w:divBdr>
                                                    </w:div>
                                                    <w:div w:id="1391533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66116704">
                                              <w:marLeft w:val="0"/>
                                              <w:marRight w:val="0"/>
                                              <w:marTop w:val="0"/>
                                              <w:marBottom w:val="0"/>
                                              <w:divBdr>
                                                <w:top w:val="none" w:sz="0" w:space="0" w:color="auto"/>
                                                <w:left w:val="none" w:sz="0" w:space="0" w:color="auto"/>
                                                <w:bottom w:val="none" w:sz="0" w:space="0" w:color="auto"/>
                                                <w:right w:val="none" w:sz="0" w:space="0" w:color="auto"/>
                                              </w:divBdr>
                                              <w:divsChild>
                                                <w:div w:id="1079866951">
                                                  <w:marLeft w:val="0"/>
                                                  <w:marRight w:val="0"/>
                                                  <w:marTop w:val="0"/>
                                                  <w:marBottom w:val="0"/>
                                                  <w:divBdr>
                                                    <w:top w:val="none" w:sz="0" w:space="0" w:color="auto"/>
                                                    <w:left w:val="none" w:sz="0" w:space="0" w:color="auto"/>
                                                    <w:bottom w:val="none" w:sz="0" w:space="0" w:color="auto"/>
                                                    <w:right w:val="none" w:sz="0" w:space="0" w:color="auto"/>
                                                  </w:divBdr>
                                                  <w:divsChild>
                                                    <w:div w:id="1360012055">
                                                      <w:marLeft w:val="0"/>
                                                      <w:marRight w:val="0"/>
                                                      <w:marTop w:val="0"/>
                                                      <w:marBottom w:val="0"/>
                                                      <w:divBdr>
                                                        <w:top w:val="none" w:sz="0" w:space="0" w:color="auto"/>
                                                        <w:left w:val="none" w:sz="0" w:space="0" w:color="auto"/>
                                                        <w:bottom w:val="none" w:sz="0" w:space="0" w:color="auto"/>
                                                        <w:right w:val="none" w:sz="0" w:space="0" w:color="auto"/>
                                                      </w:divBdr>
                                                      <w:divsChild>
                                                        <w:div w:id="159122454">
                                                          <w:marLeft w:val="-258"/>
                                                          <w:marRight w:val="0"/>
                                                          <w:marTop w:val="0"/>
                                                          <w:marBottom w:val="300"/>
                                                          <w:divBdr>
                                                            <w:top w:val="none" w:sz="0" w:space="0" w:color="auto"/>
                                                            <w:left w:val="none" w:sz="0" w:space="0" w:color="auto"/>
                                                            <w:bottom w:val="none" w:sz="0" w:space="0" w:color="auto"/>
                                                            <w:right w:val="none" w:sz="0" w:space="0" w:color="auto"/>
                                                          </w:divBdr>
                                                        </w:div>
                                                        <w:div w:id="1303147246">
                                                          <w:marLeft w:val="0"/>
                                                          <w:marRight w:val="0"/>
                                                          <w:marTop w:val="0"/>
                                                          <w:marBottom w:val="0"/>
                                                          <w:divBdr>
                                                            <w:top w:val="none" w:sz="0" w:space="0" w:color="auto"/>
                                                            <w:left w:val="none" w:sz="0" w:space="0" w:color="auto"/>
                                                            <w:bottom w:val="none" w:sz="0" w:space="0" w:color="auto"/>
                                                            <w:right w:val="none" w:sz="0" w:space="0" w:color="auto"/>
                                                          </w:divBdr>
                                                          <w:divsChild>
                                                            <w:div w:id="314191941">
                                                              <w:marLeft w:val="0"/>
                                                              <w:marRight w:val="0"/>
                                                              <w:marTop w:val="0"/>
                                                              <w:marBottom w:val="0"/>
                                                              <w:divBdr>
                                                                <w:top w:val="none" w:sz="0" w:space="0" w:color="auto"/>
                                                                <w:left w:val="none" w:sz="0" w:space="0" w:color="auto"/>
                                                                <w:bottom w:val="none" w:sz="0" w:space="0" w:color="auto"/>
                                                                <w:right w:val="none" w:sz="0" w:space="0" w:color="auto"/>
                                                              </w:divBdr>
                                                              <w:divsChild>
                                                                <w:div w:id="1432117164">
                                                                  <w:marLeft w:val="0"/>
                                                                  <w:marRight w:val="0"/>
                                                                  <w:marTop w:val="0"/>
                                                                  <w:marBottom w:val="0"/>
                                                                  <w:divBdr>
                                                                    <w:top w:val="none" w:sz="0" w:space="0" w:color="auto"/>
                                                                    <w:left w:val="none" w:sz="0" w:space="0" w:color="auto"/>
                                                                    <w:bottom w:val="none" w:sz="0" w:space="0" w:color="auto"/>
                                                                    <w:right w:val="none" w:sz="0" w:space="0" w:color="auto"/>
                                                                  </w:divBdr>
                                                                  <w:divsChild>
                                                                    <w:div w:id="1410735298">
                                                                      <w:marLeft w:val="0"/>
                                                                      <w:marRight w:val="-750"/>
                                                                      <w:marTop w:val="0"/>
                                                                      <w:marBottom w:val="0"/>
                                                                      <w:divBdr>
                                                                        <w:top w:val="none" w:sz="0" w:space="0" w:color="auto"/>
                                                                        <w:left w:val="none" w:sz="0" w:space="0" w:color="auto"/>
                                                                        <w:bottom w:val="none" w:sz="0" w:space="0" w:color="auto"/>
                                                                        <w:right w:val="none" w:sz="0" w:space="0" w:color="auto"/>
                                                                      </w:divBdr>
                                                                      <w:divsChild>
                                                                        <w:div w:id="2122844740">
                                                                          <w:marLeft w:val="0"/>
                                                                          <w:marRight w:val="750"/>
                                                                          <w:marTop w:val="0"/>
                                                                          <w:marBottom w:val="0"/>
                                                                          <w:divBdr>
                                                                            <w:top w:val="none" w:sz="0" w:space="0" w:color="auto"/>
                                                                            <w:left w:val="none" w:sz="0" w:space="0" w:color="auto"/>
                                                                            <w:bottom w:val="none" w:sz="0" w:space="0" w:color="auto"/>
                                                                            <w:right w:val="none" w:sz="0" w:space="0" w:color="auto"/>
                                                                          </w:divBdr>
                                                                          <w:divsChild>
                                                                            <w:div w:id="985427592">
                                                                              <w:marLeft w:val="0"/>
                                                                              <w:marRight w:val="0"/>
                                                                              <w:marTop w:val="0"/>
                                                                              <w:marBottom w:val="0"/>
                                                                              <w:divBdr>
                                                                                <w:top w:val="none" w:sz="0" w:space="0" w:color="auto"/>
                                                                                <w:left w:val="none" w:sz="0" w:space="0" w:color="auto"/>
                                                                                <w:bottom w:val="none" w:sz="0" w:space="0" w:color="auto"/>
                                                                                <w:right w:val="none" w:sz="0" w:space="0" w:color="auto"/>
                                                                              </w:divBdr>
                                                                              <w:divsChild>
                                                                                <w:div w:id="9880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686052">
                                                                  <w:marLeft w:val="0"/>
                                                                  <w:marRight w:val="0"/>
                                                                  <w:marTop w:val="0"/>
                                                                  <w:marBottom w:val="0"/>
                                                                  <w:divBdr>
                                                                    <w:top w:val="none" w:sz="0" w:space="0" w:color="auto"/>
                                                                    <w:left w:val="none" w:sz="0" w:space="0" w:color="auto"/>
                                                                    <w:bottom w:val="none" w:sz="0" w:space="0" w:color="auto"/>
                                                                    <w:right w:val="none" w:sz="0" w:space="0" w:color="auto"/>
                                                                  </w:divBdr>
                                                                  <w:divsChild>
                                                                    <w:div w:id="27223677">
                                                                      <w:marLeft w:val="0"/>
                                                                      <w:marRight w:val="0"/>
                                                                      <w:marTop w:val="0"/>
                                                                      <w:marBottom w:val="0"/>
                                                                      <w:divBdr>
                                                                        <w:top w:val="none" w:sz="0" w:space="0" w:color="auto"/>
                                                                        <w:left w:val="none" w:sz="0" w:space="0" w:color="auto"/>
                                                                        <w:bottom w:val="none" w:sz="0" w:space="0" w:color="auto"/>
                                                                        <w:right w:val="none" w:sz="0" w:space="0" w:color="auto"/>
                                                                      </w:divBdr>
                                                                      <w:divsChild>
                                                                        <w:div w:id="870647588">
                                                                          <w:marLeft w:val="0"/>
                                                                          <w:marRight w:val="0"/>
                                                                          <w:marTop w:val="0"/>
                                                                          <w:marBottom w:val="0"/>
                                                                          <w:divBdr>
                                                                            <w:top w:val="none" w:sz="0" w:space="0" w:color="auto"/>
                                                                            <w:left w:val="none" w:sz="0" w:space="0" w:color="auto"/>
                                                                            <w:bottom w:val="none" w:sz="0" w:space="0" w:color="auto"/>
                                                                            <w:right w:val="none" w:sz="0" w:space="0" w:color="auto"/>
                                                                          </w:divBdr>
                                                                          <w:divsChild>
                                                                            <w:div w:id="157157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144056">
          <w:marLeft w:val="0"/>
          <w:marRight w:val="0"/>
          <w:marTop w:val="0"/>
          <w:marBottom w:val="0"/>
          <w:divBdr>
            <w:top w:val="none" w:sz="0" w:space="0" w:color="auto"/>
            <w:left w:val="none" w:sz="0" w:space="0" w:color="auto"/>
            <w:bottom w:val="none" w:sz="0" w:space="0" w:color="auto"/>
            <w:right w:val="none" w:sz="0" w:space="0" w:color="auto"/>
          </w:divBdr>
          <w:divsChild>
            <w:div w:id="1778871980">
              <w:marLeft w:val="0"/>
              <w:marRight w:val="0"/>
              <w:marTop w:val="0"/>
              <w:marBottom w:val="0"/>
              <w:divBdr>
                <w:top w:val="none" w:sz="0" w:space="0" w:color="auto"/>
                <w:left w:val="none" w:sz="0" w:space="0" w:color="auto"/>
                <w:bottom w:val="none" w:sz="0" w:space="0" w:color="auto"/>
                <w:right w:val="none" w:sz="0" w:space="0" w:color="auto"/>
              </w:divBdr>
              <w:divsChild>
                <w:div w:id="269438013">
                  <w:marLeft w:val="0"/>
                  <w:marRight w:val="0"/>
                  <w:marTop w:val="0"/>
                  <w:marBottom w:val="0"/>
                  <w:divBdr>
                    <w:top w:val="none" w:sz="0" w:space="0" w:color="auto"/>
                    <w:left w:val="none" w:sz="0" w:space="0" w:color="auto"/>
                    <w:bottom w:val="none" w:sz="0" w:space="0" w:color="auto"/>
                    <w:right w:val="none" w:sz="0" w:space="0" w:color="auto"/>
                  </w:divBdr>
                  <w:divsChild>
                    <w:div w:id="2049137471">
                      <w:marLeft w:val="258"/>
                      <w:marRight w:val="258"/>
                      <w:marTop w:val="0"/>
                      <w:marBottom w:val="0"/>
                      <w:divBdr>
                        <w:top w:val="none" w:sz="0" w:space="0" w:color="auto"/>
                        <w:left w:val="none" w:sz="0" w:space="0" w:color="auto"/>
                        <w:bottom w:val="none" w:sz="0" w:space="0" w:color="auto"/>
                        <w:right w:val="none" w:sz="0" w:space="0" w:color="auto"/>
                      </w:divBdr>
                      <w:divsChild>
                        <w:div w:id="1417900116">
                          <w:marLeft w:val="0"/>
                          <w:marRight w:val="0"/>
                          <w:marTop w:val="0"/>
                          <w:marBottom w:val="0"/>
                          <w:divBdr>
                            <w:top w:val="none" w:sz="0" w:space="0" w:color="auto"/>
                            <w:left w:val="none" w:sz="0" w:space="0" w:color="auto"/>
                            <w:bottom w:val="none" w:sz="0" w:space="0" w:color="auto"/>
                            <w:right w:val="none" w:sz="0" w:space="0" w:color="auto"/>
                          </w:divBdr>
                          <w:divsChild>
                            <w:div w:id="424738918">
                              <w:marLeft w:val="0"/>
                              <w:marRight w:val="-750"/>
                              <w:marTop w:val="0"/>
                              <w:marBottom w:val="0"/>
                              <w:divBdr>
                                <w:top w:val="none" w:sz="0" w:space="0" w:color="auto"/>
                                <w:left w:val="none" w:sz="0" w:space="0" w:color="auto"/>
                                <w:bottom w:val="none" w:sz="0" w:space="0" w:color="auto"/>
                                <w:right w:val="none" w:sz="0" w:space="0" w:color="auto"/>
                              </w:divBdr>
                              <w:divsChild>
                                <w:div w:id="1674186790">
                                  <w:marLeft w:val="0"/>
                                  <w:marRight w:val="750"/>
                                  <w:marTop w:val="0"/>
                                  <w:marBottom w:val="0"/>
                                  <w:divBdr>
                                    <w:top w:val="none" w:sz="0" w:space="0" w:color="auto"/>
                                    <w:left w:val="none" w:sz="0" w:space="0" w:color="auto"/>
                                    <w:bottom w:val="none" w:sz="0" w:space="0" w:color="auto"/>
                                    <w:right w:val="none" w:sz="0" w:space="0" w:color="auto"/>
                                  </w:divBdr>
                                  <w:divsChild>
                                    <w:div w:id="1990788015">
                                      <w:marLeft w:val="0"/>
                                      <w:marRight w:val="0"/>
                                      <w:marTop w:val="0"/>
                                      <w:marBottom w:val="0"/>
                                      <w:divBdr>
                                        <w:top w:val="none" w:sz="0" w:space="0" w:color="auto"/>
                                        <w:left w:val="none" w:sz="0" w:space="0" w:color="auto"/>
                                        <w:bottom w:val="none" w:sz="0" w:space="0" w:color="auto"/>
                                        <w:right w:val="none" w:sz="0" w:space="0" w:color="auto"/>
                                      </w:divBdr>
                                      <w:divsChild>
                                        <w:div w:id="18094995">
                                          <w:marLeft w:val="-750"/>
                                          <w:marRight w:val="0"/>
                                          <w:marTop w:val="0"/>
                                          <w:marBottom w:val="0"/>
                                          <w:divBdr>
                                            <w:top w:val="none" w:sz="0" w:space="0" w:color="auto"/>
                                            <w:left w:val="none" w:sz="0" w:space="0" w:color="auto"/>
                                            <w:bottom w:val="none" w:sz="0" w:space="0" w:color="auto"/>
                                            <w:right w:val="none" w:sz="0" w:space="0" w:color="auto"/>
                                          </w:divBdr>
                                          <w:divsChild>
                                            <w:div w:id="153180299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872515">
                  <w:marLeft w:val="0"/>
                  <w:marRight w:val="0"/>
                  <w:marTop w:val="750"/>
                  <w:marBottom w:val="0"/>
                  <w:divBdr>
                    <w:top w:val="none" w:sz="0" w:space="0" w:color="auto"/>
                    <w:left w:val="none" w:sz="0" w:space="0" w:color="auto"/>
                    <w:bottom w:val="none" w:sz="0" w:space="0" w:color="auto"/>
                    <w:right w:val="none" w:sz="0" w:space="0" w:color="auto"/>
                  </w:divBdr>
                  <w:divsChild>
                    <w:div w:id="84770699">
                      <w:marLeft w:val="0"/>
                      <w:marRight w:val="0"/>
                      <w:marTop w:val="0"/>
                      <w:marBottom w:val="0"/>
                      <w:divBdr>
                        <w:top w:val="none" w:sz="0" w:space="0" w:color="auto"/>
                        <w:left w:val="none" w:sz="0" w:space="0" w:color="auto"/>
                        <w:bottom w:val="none" w:sz="0" w:space="0" w:color="auto"/>
                        <w:right w:val="none" w:sz="0" w:space="0" w:color="auto"/>
                      </w:divBdr>
                      <w:divsChild>
                        <w:div w:id="1718511006">
                          <w:marLeft w:val="258"/>
                          <w:marRight w:val="258"/>
                          <w:marTop w:val="0"/>
                          <w:marBottom w:val="0"/>
                          <w:divBdr>
                            <w:top w:val="none" w:sz="0" w:space="0" w:color="auto"/>
                            <w:left w:val="none" w:sz="0" w:space="0" w:color="auto"/>
                            <w:bottom w:val="none" w:sz="0" w:space="0" w:color="auto"/>
                            <w:right w:val="none" w:sz="0" w:space="0" w:color="auto"/>
                          </w:divBdr>
                          <w:divsChild>
                            <w:div w:id="143591067">
                              <w:marLeft w:val="0"/>
                              <w:marRight w:val="0"/>
                              <w:marTop w:val="0"/>
                              <w:marBottom w:val="450"/>
                              <w:divBdr>
                                <w:top w:val="none" w:sz="0" w:space="0" w:color="auto"/>
                                <w:left w:val="none" w:sz="0" w:space="0" w:color="auto"/>
                                <w:bottom w:val="none" w:sz="0" w:space="0" w:color="auto"/>
                                <w:right w:val="none" w:sz="0" w:space="0" w:color="auto"/>
                              </w:divBdr>
                              <w:divsChild>
                                <w:div w:id="1611626767">
                                  <w:marLeft w:val="0"/>
                                  <w:marRight w:val="0"/>
                                  <w:marTop w:val="150"/>
                                  <w:marBottom w:val="0"/>
                                  <w:divBdr>
                                    <w:top w:val="none" w:sz="0" w:space="0" w:color="auto"/>
                                    <w:left w:val="none" w:sz="0" w:space="0" w:color="auto"/>
                                    <w:bottom w:val="none" w:sz="0" w:space="0" w:color="auto"/>
                                    <w:right w:val="none" w:sz="0" w:space="0" w:color="auto"/>
                                  </w:divBdr>
                                  <w:divsChild>
                                    <w:div w:id="1364133264">
                                      <w:marLeft w:val="0"/>
                                      <w:marRight w:val="0"/>
                                      <w:marTop w:val="0"/>
                                      <w:marBottom w:val="0"/>
                                      <w:divBdr>
                                        <w:top w:val="none" w:sz="0" w:space="0" w:color="auto"/>
                                        <w:left w:val="none" w:sz="0" w:space="0" w:color="auto"/>
                                        <w:bottom w:val="none" w:sz="0" w:space="0" w:color="auto"/>
                                        <w:right w:val="none" w:sz="0" w:space="0" w:color="auto"/>
                                      </w:divBdr>
                                    </w:div>
                                    <w:div w:id="160241875">
                                      <w:marLeft w:val="225"/>
                                      <w:marRight w:val="0"/>
                                      <w:marTop w:val="150"/>
                                      <w:marBottom w:val="0"/>
                                      <w:divBdr>
                                        <w:top w:val="none" w:sz="0" w:space="0" w:color="auto"/>
                                        <w:left w:val="none" w:sz="0" w:space="0" w:color="auto"/>
                                        <w:bottom w:val="none" w:sz="0" w:space="0" w:color="auto"/>
                                        <w:right w:val="none" w:sz="0" w:space="0" w:color="auto"/>
                                      </w:divBdr>
                                      <w:divsChild>
                                        <w:div w:id="2002155713">
                                          <w:marLeft w:val="0"/>
                                          <w:marRight w:val="0"/>
                                          <w:marTop w:val="0"/>
                                          <w:marBottom w:val="0"/>
                                          <w:divBdr>
                                            <w:top w:val="none" w:sz="0" w:space="0" w:color="auto"/>
                                            <w:left w:val="none" w:sz="0" w:space="0" w:color="auto"/>
                                            <w:bottom w:val="none" w:sz="0" w:space="0" w:color="auto"/>
                                            <w:right w:val="none" w:sz="0" w:space="0" w:color="auto"/>
                                          </w:divBdr>
                                        </w:div>
                                        <w:div w:id="10266346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7818841">
                                  <w:marLeft w:val="0"/>
                                  <w:marRight w:val="0"/>
                                  <w:marTop w:val="0"/>
                                  <w:marBottom w:val="0"/>
                                  <w:divBdr>
                                    <w:top w:val="none" w:sz="0" w:space="0" w:color="auto"/>
                                    <w:left w:val="none" w:sz="0" w:space="0" w:color="auto"/>
                                    <w:bottom w:val="none" w:sz="0" w:space="0" w:color="auto"/>
                                    <w:right w:val="none" w:sz="0" w:space="0" w:color="auto"/>
                                  </w:divBdr>
                                  <w:divsChild>
                                    <w:div w:id="1751199077">
                                      <w:marLeft w:val="0"/>
                                      <w:marRight w:val="0"/>
                                      <w:marTop w:val="0"/>
                                      <w:marBottom w:val="0"/>
                                      <w:divBdr>
                                        <w:top w:val="none" w:sz="0" w:space="0" w:color="auto"/>
                                        <w:left w:val="none" w:sz="0" w:space="0" w:color="auto"/>
                                        <w:bottom w:val="none" w:sz="0" w:space="0" w:color="auto"/>
                                        <w:right w:val="none" w:sz="0" w:space="0" w:color="auto"/>
                                      </w:divBdr>
                                      <w:divsChild>
                                        <w:div w:id="1873611990">
                                          <w:marLeft w:val="0"/>
                                          <w:marRight w:val="0"/>
                                          <w:marTop w:val="0"/>
                                          <w:marBottom w:val="0"/>
                                          <w:divBdr>
                                            <w:top w:val="none" w:sz="0" w:space="0" w:color="auto"/>
                                            <w:left w:val="none" w:sz="0" w:space="0" w:color="auto"/>
                                            <w:bottom w:val="none" w:sz="0" w:space="0" w:color="auto"/>
                                            <w:right w:val="none" w:sz="0" w:space="0" w:color="auto"/>
                                          </w:divBdr>
                                          <w:divsChild>
                                            <w:div w:id="1330014842">
                                              <w:marLeft w:val="-258"/>
                                              <w:marRight w:val="0"/>
                                              <w:marTop w:val="0"/>
                                              <w:marBottom w:val="300"/>
                                              <w:divBdr>
                                                <w:top w:val="none" w:sz="0" w:space="0" w:color="auto"/>
                                                <w:left w:val="none" w:sz="0" w:space="0" w:color="auto"/>
                                                <w:bottom w:val="none" w:sz="0" w:space="0" w:color="auto"/>
                                                <w:right w:val="none" w:sz="0" w:space="0" w:color="auto"/>
                                              </w:divBdr>
                                            </w:div>
                                            <w:div w:id="173500283">
                                              <w:marLeft w:val="0"/>
                                              <w:marRight w:val="0"/>
                                              <w:marTop w:val="0"/>
                                              <w:marBottom w:val="0"/>
                                              <w:divBdr>
                                                <w:top w:val="none" w:sz="0" w:space="0" w:color="auto"/>
                                                <w:left w:val="none" w:sz="0" w:space="0" w:color="auto"/>
                                                <w:bottom w:val="none" w:sz="0" w:space="0" w:color="auto"/>
                                                <w:right w:val="none" w:sz="0" w:space="0" w:color="auto"/>
                                              </w:divBdr>
                                              <w:divsChild>
                                                <w:div w:id="1136993336">
                                                  <w:marLeft w:val="0"/>
                                                  <w:marRight w:val="0"/>
                                                  <w:marTop w:val="0"/>
                                                  <w:marBottom w:val="0"/>
                                                  <w:divBdr>
                                                    <w:top w:val="none" w:sz="0" w:space="0" w:color="auto"/>
                                                    <w:left w:val="none" w:sz="0" w:space="0" w:color="auto"/>
                                                    <w:bottom w:val="none" w:sz="0" w:space="0" w:color="auto"/>
                                                    <w:right w:val="none" w:sz="0" w:space="0" w:color="auto"/>
                                                  </w:divBdr>
                                                  <w:divsChild>
                                                    <w:div w:id="268314151">
                                                      <w:marLeft w:val="0"/>
                                                      <w:marRight w:val="0"/>
                                                      <w:marTop w:val="0"/>
                                                      <w:marBottom w:val="0"/>
                                                      <w:divBdr>
                                                        <w:top w:val="none" w:sz="0" w:space="0" w:color="auto"/>
                                                        <w:left w:val="none" w:sz="0" w:space="0" w:color="auto"/>
                                                        <w:bottom w:val="none" w:sz="0" w:space="0" w:color="auto"/>
                                                        <w:right w:val="none" w:sz="0" w:space="0" w:color="auto"/>
                                                      </w:divBdr>
                                                      <w:divsChild>
                                                        <w:div w:id="379090589">
                                                          <w:marLeft w:val="0"/>
                                                          <w:marRight w:val="-750"/>
                                                          <w:marTop w:val="0"/>
                                                          <w:marBottom w:val="0"/>
                                                          <w:divBdr>
                                                            <w:top w:val="none" w:sz="0" w:space="0" w:color="auto"/>
                                                            <w:left w:val="none" w:sz="0" w:space="0" w:color="auto"/>
                                                            <w:bottom w:val="none" w:sz="0" w:space="0" w:color="auto"/>
                                                            <w:right w:val="none" w:sz="0" w:space="0" w:color="auto"/>
                                                          </w:divBdr>
                                                          <w:divsChild>
                                                            <w:div w:id="1341153941">
                                                              <w:marLeft w:val="0"/>
                                                              <w:marRight w:val="750"/>
                                                              <w:marTop w:val="0"/>
                                                              <w:marBottom w:val="0"/>
                                                              <w:divBdr>
                                                                <w:top w:val="none" w:sz="0" w:space="0" w:color="auto"/>
                                                                <w:left w:val="none" w:sz="0" w:space="0" w:color="auto"/>
                                                                <w:bottom w:val="none" w:sz="0" w:space="0" w:color="auto"/>
                                                                <w:right w:val="none" w:sz="0" w:space="0" w:color="auto"/>
                                                              </w:divBdr>
                                                              <w:divsChild>
                                                                <w:div w:id="1007557225">
                                                                  <w:marLeft w:val="0"/>
                                                                  <w:marRight w:val="0"/>
                                                                  <w:marTop w:val="0"/>
                                                                  <w:marBottom w:val="0"/>
                                                                  <w:divBdr>
                                                                    <w:top w:val="none" w:sz="0" w:space="0" w:color="auto"/>
                                                                    <w:left w:val="none" w:sz="0" w:space="0" w:color="auto"/>
                                                                    <w:bottom w:val="none" w:sz="0" w:space="0" w:color="auto"/>
                                                                    <w:right w:val="none" w:sz="0" w:space="0" w:color="auto"/>
                                                                  </w:divBdr>
                                                                  <w:divsChild>
                                                                    <w:div w:id="136748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322818">
                                                      <w:marLeft w:val="0"/>
                                                      <w:marRight w:val="0"/>
                                                      <w:marTop w:val="0"/>
                                                      <w:marBottom w:val="0"/>
                                                      <w:divBdr>
                                                        <w:top w:val="none" w:sz="0" w:space="0" w:color="auto"/>
                                                        <w:left w:val="none" w:sz="0" w:space="0" w:color="auto"/>
                                                        <w:bottom w:val="none" w:sz="0" w:space="0" w:color="auto"/>
                                                        <w:right w:val="none" w:sz="0" w:space="0" w:color="auto"/>
                                                      </w:divBdr>
                                                      <w:divsChild>
                                                        <w:div w:id="1694189104">
                                                          <w:marLeft w:val="0"/>
                                                          <w:marRight w:val="0"/>
                                                          <w:marTop w:val="0"/>
                                                          <w:marBottom w:val="0"/>
                                                          <w:divBdr>
                                                            <w:top w:val="none" w:sz="0" w:space="0" w:color="auto"/>
                                                            <w:left w:val="none" w:sz="0" w:space="0" w:color="auto"/>
                                                            <w:bottom w:val="none" w:sz="0" w:space="0" w:color="auto"/>
                                                            <w:right w:val="none" w:sz="0" w:space="0" w:color="auto"/>
                                                          </w:divBdr>
                                                          <w:divsChild>
                                                            <w:div w:id="1099176884">
                                                              <w:marLeft w:val="0"/>
                                                              <w:marRight w:val="0"/>
                                                              <w:marTop w:val="0"/>
                                                              <w:marBottom w:val="0"/>
                                                              <w:divBdr>
                                                                <w:top w:val="none" w:sz="0" w:space="0" w:color="auto"/>
                                                                <w:left w:val="none" w:sz="0" w:space="0" w:color="auto"/>
                                                                <w:bottom w:val="none" w:sz="0" w:space="0" w:color="auto"/>
                                                                <w:right w:val="none" w:sz="0" w:space="0" w:color="auto"/>
                                                              </w:divBdr>
                                                              <w:divsChild>
                                                                <w:div w:id="8582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9579374">
      <w:bodyDiv w:val="1"/>
      <w:marLeft w:val="0"/>
      <w:marRight w:val="0"/>
      <w:marTop w:val="0"/>
      <w:marBottom w:val="0"/>
      <w:divBdr>
        <w:top w:val="none" w:sz="0" w:space="0" w:color="auto"/>
        <w:left w:val="none" w:sz="0" w:space="0" w:color="auto"/>
        <w:bottom w:val="none" w:sz="0" w:space="0" w:color="auto"/>
        <w:right w:val="none" w:sz="0" w:space="0" w:color="auto"/>
      </w:divBdr>
      <w:divsChild>
        <w:div w:id="133986031">
          <w:marLeft w:val="0"/>
          <w:marRight w:val="0"/>
          <w:marTop w:val="0"/>
          <w:marBottom w:val="0"/>
          <w:divBdr>
            <w:top w:val="none" w:sz="0" w:space="0" w:color="auto"/>
            <w:left w:val="none" w:sz="0" w:space="0" w:color="auto"/>
            <w:bottom w:val="none" w:sz="0" w:space="0" w:color="auto"/>
            <w:right w:val="none" w:sz="0" w:space="0" w:color="auto"/>
          </w:divBdr>
          <w:divsChild>
            <w:div w:id="1914699990">
              <w:marLeft w:val="0"/>
              <w:marRight w:val="0"/>
              <w:marTop w:val="0"/>
              <w:marBottom w:val="0"/>
              <w:divBdr>
                <w:top w:val="none" w:sz="0" w:space="0" w:color="auto"/>
                <w:left w:val="none" w:sz="0" w:space="0" w:color="auto"/>
                <w:bottom w:val="none" w:sz="0" w:space="0" w:color="auto"/>
                <w:right w:val="none" w:sz="0" w:space="0" w:color="auto"/>
              </w:divBdr>
              <w:divsChild>
                <w:div w:id="1891452122">
                  <w:marLeft w:val="0"/>
                  <w:marRight w:val="0"/>
                  <w:marTop w:val="255"/>
                  <w:marBottom w:val="0"/>
                  <w:divBdr>
                    <w:top w:val="none" w:sz="0" w:space="0" w:color="auto"/>
                    <w:left w:val="none" w:sz="0" w:space="0" w:color="auto"/>
                    <w:bottom w:val="none" w:sz="0" w:space="0" w:color="auto"/>
                    <w:right w:val="none" w:sz="0" w:space="0" w:color="auto"/>
                  </w:divBdr>
                  <w:divsChild>
                    <w:div w:id="805246914">
                      <w:marLeft w:val="0"/>
                      <w:marRight w:val="0"/>
                      <w:marTop w:val="0"/>
                      <w:marBottom w:val="0"/>
                      <w:divBdr>
                        <w:top w:val="none" w:sz="0" w:space="0" w:color="auto"/>
                        <w:left w:val="none" w:sz="0" w:space="0" w:color="auto"/>
                        <w:bottom w:val="none" w:sz="0" w:space="0" w:color="auto"/>
                        <w:right w:val="none" w:sz="0" w:space="0" w:color="auto"/>
                      </w:divBdr>
                      <w:divsChild>
                        <w:div w:id="48347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351421">
          <w:marLeft w:val="0"/>
          <w:marRight w:val="0"/>
          <w:marTop w:val="0"/>
          <w:marBottom w:val="0"/>
          <w:divBdr>
            <w:top w:val="none" w:sz="0" w:space="0" w:color="auto"/>
            <w:left w:val="none" w:sz="0" w:space="0" w:color="auto"/>
            <w:bottom w:val="none" w:sz="0" w:space="0" w:color="auto"/>
            <w:right w:val="none" w:sz="0" w:space="0" w:color="auto"/>
          </w:divBdr>
          <w:divsChild>
            <w:div w:id="1029451282">
              <w:marLeft w:val="0"/>
              <w:marRight w:val="0"/>
              <w:marTop w:val="0"/>
              <w:marBottom w:val="0"/>
              <w:divBdr>
                <w:top w:val="none" w:sz="0" w:space="0" w:color="auto"/>
                <w:left w:val="none" w:sz="0" w:space="0" w:color="auto"/>
                <w:bottom w:val="none" w:sz="0" w:space="0" w:color="auto"/>
                <w:right w:val="none" w:sz="0" w:space="0" w:color="auto"/>
              </w:divBdr>
              <w:divsChild>
                <w:div w:id="2134595155">
                  <w:marLeft w:val="0"/>
                  <w:marRight w:val="0"/>
                  <w:marTop w:val="0"/>
                  <w:marBottom w:val="0"/>
                  <w:divBdr>
                    <w:top w:val="none" w:sz="0" w:space="0" w:color="auto"/>
                    <w:left w:val="none" w:sz="0" w:space="0" w:color="auto"/>
                    <w:bottom w:val="none" w:sz="0" w:space="0" w:color="auto"/>
                    <w:right w:val="none" w:sz="0" w:space="0" w:color="auto"/>
                  </w:divBdr>
                  <w:divsChild>
                    <w:div w:id="915045391">
                      <w:marLeft w:val="0"/>
                      <w:marRight w:val="0"/>
                      <w:marTop w:val="0"/>
                      <w:marBottom w:val="0"/>
                      <w:divBdr>
                        <w:top w:val="none" w:sz="0" w:space="0" w:color="auto"/>
                        <w:left w:val="none" w:sz="0" w:space="0" w:color="auto"/>
                        <w:bottom w:val="none" w:sz="0" w:space="0" w:color="auto"/>
                        <w:right w:val="none" w:sz="0" w:space="0" w:color="auto"/>
                      </w:divBdr>
                      <w:divsChild>
                        <w:div w:id="1282371877">
                          <w:marLeft w:val="0"/>
                          <w:marRight w:val="0"/>
                          <w:marTop w:val="105"/>
                          <w:marBottom w:val="105"/>
                          <w:divBdr>
                            <w:top w:val="none" w:sz="0" w:space="0" w:color="auto"/>
                            <w:left w:val="none" w:sz="0" w:space="0" w:color="auto"/>
                            <w:bottom w:val="none" w:sz="0" w:space="0" w:color="auto"/>
                            <w:right w:val="none" w:sz="0" w:space="0" w:color="auto"/>
                          </w:divBdr>
                        </w:div>
                      </w:divsChild>
                    </w:div>
                    <w:div w:id="398748349">
                      <w:marLeft w:val="0"/>
                      <w:marRight w:val="0"/>
                      <w:marTop w:val="0"/>
                      <w:marBottom w:val="0"/>
                      <w:divBdr>
                        <w:top w:val="none" w:sz="0" w:space="0" w:color="auto"/>
                        <w:left w:val="none" w:sz="0" w:space="0" w:color="auto"/>
                        <w:bottom w:val="none" w:sz="0" w:space="0" w:color="auto"/>
                        <w:right w:val="none" w:sz="0" w:space="0" w:color="auto"/>
                      </w:divBdr>
                      <w:divsChild>
                        <w:div w:id="69229828">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 w:id="1352032340">
              <w:marLeft w:val="0"/>
              <w:marRight w:val="0"/>
              <w:marTop w:val="0"/>
              <w:marBottom w:val="0"/>
              <w:divBdr>
                <w:top w:val="none" w:sz="0" w:space="0" w:color="auto"/>
                <w:left w:val="none" w:sz="0" w:space="0" w:color="auto"/>
                <w:bottom w:val="none" w:sz="0" w:space="0" w:color="auto"/>
                <w:right w:val="none" w:sz="0" w:space="0" w:color="auto"/>
              </w:divBdr>
              <w:divsChild>
                <w:div w:id="1505895432">
                  <w:marLeft w:val="0"/>
                  <w:marRight w:val="0"/>
                  <w:marTop w:val="0"/>
                  <w:marBottom w:val="0"/>
                  <w:divBdr>
                    <w:top w:val="none" w:sz="0" w:space="0" w:color="auto"/>
                    <w:left w:val="none" w:sz="0" w:space="0" w:color="auto"/>
                    <w:bottom w:val="none" w:sz="0" w:space="0" w:color="auto"/>
                    <w:right w:val="none" w:sz="0" w:space="0" w:color="auto"/>
                  </w:divBdr>
                  <w:divsChild>
                    <w:div w:id="797336799">
                      <w:marLeft w:val="0"/>
                      <w:marRight w:val="0"/>
                      <w:marTop w:val="0"/>
                      <w:marBottom w:val="0"/>
                      <w:divBdr>
                        <w:top w:val="none" w:sz="0" w:space="0" w:color="auto"/>
                        <w:left w:val="none" w:sz="0" w:space="0" w:color="auto"/>
                        <w:bottom w:val="none" w:sz="0" w:space="0" w:color="auto"/>
                        <w:right w:val="none" w:sz="0" w:space="0" w:color="auto"/>
                      </w:divBdr>
                      <w:divsChild>
                        <w:div w:id="1778136579">
                          <w:marLeft w:val="0"/>
                          <w:marRight w:val="0"/>
                          <w:marTop w:val="105"/>
                          <w:marBottom w:val="105"/>
                          <w:divBdr>
                            <w:top w:val="none" w:sz="0" w:space="0" w:color="auto"/>
                            <w:left w:val="none" w:sz="0" w:space="0" w:color="auto"/>
                            <w:bottom w:val="none" w:sz="0" w:space="0" w:color="auto"/>
                            <w:right w:val="none" w:sz="0" w:space="0" w:color="auto"/>
                          </w:divBdr>
                        </w:div>
                      </w:divsChild>
                    </w:div>
                    <w:div w:id="761217976">
                      <w:marLeft w:val="0"/>
                      <w:marRight w:val="0"/>
                      <w:marTop w:val="0"/>
                      <w:marBottom w:val="0"/>
                      <w:divBdr>
                        <w:top w:val="none" w:sz="0" w:space="0" w:color="auto"/>
                        <w:left w:val="none" w:sz="0" w:space="0" w:color="auto"/>
                        <w:bottom w:val="none" w:sz="0" w:space="0" w:color="auto"/>
                        <w:right w:val="none" w:sz="0" w:space="0" w:color="auto"/>
                      </w:divBdr>
                      <w:divsChild>
                        <w:div w:id="1906643223">
                          <w:marLeft w:val="0"/>
                          <w:marRight w:val="0"/>
                          <w:marTop w:val="105"/>
                          <w:marBottom w:val="105"/>
                          <w:divBdr>
                            <w:top w:val="none" w:sz="0" w:space="0" w:color="auto"/>
                            <w:left w:val="none" w:sz="0" w:space="0" w:color="auto"/>
                            <w:bottom w:val="none" w:sz="0" w:space="0" w:color="auto"/>
                            <w:right w:val="none" w:sz="0" w:space="0" w:color="auto"/>
                          </w:divBdr>
                        </w:div>
                      </w:divsChild>
                    </w:div>
                    <w:div w:id="386806433">
                      <w:marLeft w:val="0"/>
                      <w:marRight w:val="0"/>
                      <w:marTop w:val="0"/>
                      <w:marBottom w:val="0"/>
                      <w:divBdr>
                        <w:top w:val="none" w:sz="0" w:space="0" w:color="auto"/>
                        <w:left w:val="none" w:sz="0" w:space="0" w:color="auto"/>
                        <w:bottom w:val="none" w:sz="0" w:space="0" w:color="auto"/>
                        <w:right w:val="none" w:sz="0" w:space="0" w:color="auto"/>
                      </w:divBdr>
                      <w:divsChild>
                        <w:div w:id="1296715725">
                          <w:marLeft w:val="0"/>
                          <w:marRight w:val="0"/>
                          <w:marTop w:val="105"/>
                          <w:marBottom w:val="105"/>
                          <w:divBdr>
                            <w:top w:val="none" w:sz="0" w:space="0" w:color="auto"/>
                            <w:left w:val="none" w:sz="0" w:space="0" w:color="auto"/>
                            <w:bottom w:val="none" w:sz="0" w:space="0" w:color="auto"/>
                            <w:right w:val="none" w:sz="0" w:space="0" w:color="auto"/>
                          </w:divBdr>
                        </w:div>
                      </w:divsChild>
                    </w:div>
                    <w:div w:id="1235119928">
                      <w:marLeft w:val="0"/>
                      <w:marRight w:val="0"/>
                      <w:marTop w:val="0"/>
                      <w:marBottom w:val="0"/>
                      <w:divBdr>
                        <w:top w:val="none" w:sz="0" w:space="0" w:color="auto"/>
                        <w:left w:val="none" w:sz="0" w:space="0" w:color="auto"/>
                        <w:bottom w:val="none" w:sz="0" w:space="0" w:color="auto"/>
                        <w:right w:val="none" w:sz="0" w:space="0" w:color="auto"/>
                      </w:divBdr>
                      <w:divsChild>
                        <w:div w:id="1088235004">
                          <w:marLeft w:val="0"/>
                          <w:marRight w:val="0"/>
                          <w:marTop w:val="105"/>
                          <w:marBottom w:val="105"/>
                          <w:divBdr>
                            <w:top w:val="none" w:sz="0" w:space="0" w:color="auto"/>
                            <w:left w:val="none" w:sz="0" w:space="0" w:color="auto"/>
                            <w:bottom w:val="none" w:sz="0" w:space="0" w:color="auto"/>
                            <w:right w:val="none" w:sz="0" w:space="0" w:color="auto"/>
                          </w:divBdr>
                        </w:div>
                      </w:divsChild>
                    </w:div>
                    <w:div w:id="2001498729">
                      <w:marLeft w:val="0"/>
                      <w:marRight w:val="0"/>
                      <w:marTop w:val="0"/>
                      <w:marBottom w:val="0"/>
                      <w:divBdr>
                        <w:top w:val="none" w:sz="0" w:space="0" w:color="auto"/>
                        <w:left w:val="none" w:sz="0" w:space="0" w:color="auto"/>
                        <w:bottom w:val="none" w:sz="0" w:space="0" w:color="auto"/>
                        <w:right w:val="none" w:sz="0" w:space="0" w:color="auto"/>
                      </w:divBdr>
                      <w:divsChild>
                        <w:div w:id="516775132">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71673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www.businessinsider.in/defense/news/standoff-continues-at-india-china-border-with-no-indication-of-positive-outcome/articleshow/75964623.cms"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5" Type="http://schemas.openxmlformats.org/officeDocument/2006/relationships/image" Target="media/image1.jpeg"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2851</Words>
  <Characters>16252</Characters>
  <Application>Microsoft Office Word</Application>
  <DocSecurity>0</DocSecurity>
  <Lines>135</Lines>
  <Paragraphs>38</Paragraphs>
  <ScaleCrop>false</ScaleCrop>
  <Company/>
  <LinksUpToDate>false</LinksUpToDate>
  <CharactersWithSpaces>19065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 Saxena</dc:creator>
  <cp:keywords/>
  <dc:description/>
  <cp:lastModifiedBy>Ravi Saxena</cp:lastModifiedBy>
  <cp:revision>2</cp:revision>
  <dcterms:created xsi:type="dcterms:W3CDTF">2020-08-20T13:41:00Z</dcterms:created>
  <dcterms:modified xsi:type="dcterms:W3CDTF">2020-08-20T13:41:00Z</dcterms:modified>
</cp:coreProperties>
</file>