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D9B" w:rsidRDefault="00DC2D9B" w:rsidP="00DC2D9B">
      <w:pPr>
        <w:rPr>
          <w:rFonts w:ascii="Algerian" w:hAnsi="Algerian"/>
          <w:color w:val="002060"/>
          <w:sz w:val="52"/>
          <w:szCs w:val="52"/>
        </w:rPr>
      </w:pPr>
      <w:r>
        <w:rPr>
          <w:rFonts w:ascii="Algerian" w:hAnsi="Algerian"/>
          <w:color w:val="002060"/>
          <w:sz w:val="52"/>
          <w:szCs w:val="52"/>
        </w:rPr>
        <w:t>Position paper</w:t>
      </w:r>
    </w:p>
    <w:p w:rsidR="00DC2D9B" w:rsidRPr="00DC2D9B" w:rsidRDefault="00DC2D9B" w:rsidP="00DC2D9B">
      <w:pPr>
        <w:rPr>
          <w:rFonts w:ascii="Algerian" w:hAnsi="Algerian"/>
          <w:color w:val="002060"/>
          <w:sz w:val="28"/>
          <w:szCs w:val="28"/>
        </w:rPr>
      </w:pPr>
      <w:r w:rsidRPr="00DC2D9B">
        <w:rPr>
          <w:rFonts w:ascii="Arial Rounded MT Bold" w:hAnsi="Arial Rounded MT Bold"/>
          <w:sz w:val="32"/>
          <w:szCs w:val="32"/>
        </w:rPr>
        <w:t xml:space="preserve">Country: Brazil  </w:t>
      </w:r>
      <w:r w:rsidRPr="00DC2D9B">
        <w:rPr>
          <w:rFonts w:ascii="Arial Rounded MT Bold" w:hAnsi="Arial Rounded MT Bold"/>
          <w:sz w:val="28"/>
          <w:szCs w:val="28"/>
        </w:rPr>
        <w:t xml:space="preserve">       </w:t>
      </w:r>
    </w:p>
    <w:p w:rsidR="00DC2D9B" w:rsidRPr="00DC2D9B" w:rsidRDefault="00DC2D9B" w:rsidP="00DC2D9B">
      <w:pPr>
        <w:rPr>
          <w:rFonts w:ascii="Arial Rounded MT Bold" w:hAnsi="Arial Rounded MT Bold"/>
          <w:sz w:val="28"/>
          <w:szCs w:val="28"/>
        </w:rPr>
      </w:pPr>
      <w:r w:rsidRPr="00DC2D9B">
        <w:rPr>
          <w:rFonts w:ascii="Arial Rounded MT Bold" w:hAnsi="Arial Rounded MT Bold"/>
          <w:sz w:val="28"/>
          <w:szCs w:val="28"/>
        </w:rPr>
        <w:t>Committee: United Nations Environment Assembly (UNEA)</w:t>
      </w:r>
    </w:p>
    <w:p w:rsidR="00DC2D9B" w:rsidRDefault="00DC2D9B" w:rsidP="00DC2D9B">
      <w:pPr>
        <w:rPr>
          <w:rFonts w:ascii="Arial Rounded MT Bold" w:hAnsi="Arial Rounded MT Bold"/>
          <w:sz w:val="28"/>
          <w:szCs w:val="28"/>
        </w:rPr>
      </w:pPr>
      <w:r w:rsidRPr="00DC2D9B">
        <w:rPr>
          <w:rFonts w:ascii="Arial Rounded MT Bold" w:hAnsi="Arial Rounded MT Bold"/>
          <w:sz w:val="28"/>
          <w:szCs w:val="28"/>
        </w:rPr>
        <w:t>Agenda: Ensuring Sustainable Consumption and Production</w:t>
      </w:r>
      <w:r w:rsidR="00A65D5F" w:rsidRPr="00DC2D9B">
        <w:rPr>
          <w:rFonts w:ascii="Arial Rounded MT Bold" w:hAnsi="Arial Rounded MT Bold"/>
          <w:sz w:val="28"/>
          <w:szCs w:val="28"/>
        </w:rPr>
        <w:t xml:space="preserve">   </w:t>
      </w:r>
    </w:p>
    <w:p w:rsidR="00635DEE" w:rsidRPr="00DC2D9B" w:rsidRDefault="00DC2D9B" w:rsidP="00DC2D9B">
      <w:pPr>
        <w:rPr>
          <w:rFonts w:ascii="Arial Rounded MT Bold" w:hAnsi="Arial Rounded MT Bold"/>
          <w:sz w:val="28"/>
          <w:szCs w:val="28"/>
        </w:rPr>
      </w:pPr>
      <w:r>
        <w:rPr>
          <w:rFonts w:ascii="Arial Rounded MT Bold" w:hAnsi="Arial Rounded MT Bold"/>
          <w:noProof/>
          <w:sz w:val="28"/>
          <w:szCs w:val="28"/>
          <w:lang w:eastAsia="en-IN"/>
        </w:rPr>
        <w:t xml:space="preserve">                                                        </w:t>
      </w:r>
      <w:r>
        <w:rPr>
          <w:rFonts w:ascii="Arial Rounded MT Bold" w:hAnsi="Arial Rounded MT Bold"/>
          <w:noProof/>
          <w:sz w:val="28"/>
          <w:szCs w:val="28"/>
          <w:lang w:eastAsia="en-IN"/>
        </w:rPr>
        <w:drawing>
          <wp:inline distT="0" distB="0" distL="0" distR="0">
            <wp:extent cx="2428507" cy="1521039"/>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126).png"/>
                    <pic:cNvPicPr/>
                  </pic:nvPicPr>
                  <pic:blipFill>
                    <a:blip r:embed="rId4">
                      <a:extLst>
                        <a:ext uri="{28A0092B-C50C-407E-A947-70E740481C1C}">
                          <a14:useLocalDpi xmlns:a14="http://schemas.microsoft.com/office/drawing/2010/main" val="0"/>
                        </a:ext>
                      </a:extLst>
                    </a:blip>
                    <a:stretch>
                      <a:fillRect/>
                    </a:stretch>
                  </pic:blipFill>
                  <pic:spPr>
                    <a:xfrm>
                      <a:off x="0" y="0"/>
                      <a:ext cx="2471941" cy="1548243"/>
                    </a:xfrm>
                    <a:prstGeom prst="rect">
                      <a:avLst/>
                    </a:prstGeom>
                  </pic:spPr>
                </pic:pic>
              </a:graphicData>
            </a:graphic>
          </wp:inline>
        </w:drawing>
      </w:r>
      <w:r w:rsidR="00A65D5F" w:rsidRPr="00DC2D9B">
        <w:rPr>
          <w:rFonts w:ascii="Arial Rounded MT Bold" w:hAnsi="Arial Rounded MT Bold"/>
          <w:sz w:val="28"/>
          <w:szCs w:val="28"/>
        </w:rPr>
        <w:t xml:space="preserve">                         </w:t>
      </w:r>
      <w:r w:rsidR="00635DEE" w:rsidRPr="00DC2D9B">
        <w:rPr>
          <w:rFonts w:ascii="Arial Rounded MT Bold" w:hAnsi="Arial Rounded MT Bold"/>
          <w:sz w:val="28"/>
          <w:szCs w:val="28"/>
        </w:rPr>
        <w:t xml:space="preserve">                                 </w:t>
      </w:r>
      <w:r w:rsidR="00A65D5F" w:rsidRPr="00DC2D9B">
        <w:rPr>
          <w:rFonts w:ascii="Arial Rounded MT Bold" w:hAnsi="Arial Rounded MT Bold"/>
          <w:sz w:val="28"/>
          <w:szCs w:val="28"/>
        </w:rPr>
        <w:t xml:space="preserve">  </w:t>
      </w:r>
      <w:r w:rsidRPr="00DC2D9B">
        <w:rPr>
          <w:rFonts w:ascii="Arial Rounded MT Bold" w:hAnsi="Arial Rounded MT Bold"/>
          <w:sz w:val="28"/>
          <w:szCs w:val="28"/>
        </w:rPr>
        <w:t xml:space="preserve">             </w:t>
      </w:r>
    </w:p>
    <w:p w:rsidR="00DC2D9B" w:rsidRDefault="00DC2D9B" w:rsidP="00635DEE">
      <w:pPr>
        <w:rPr>
          <w:rFonts w:ascii="Arial Rounded MT Bold" w:hAnsi="Arial Rounded MT Bold"/>
          <w:sz w:val="28"/>
          <w:szCs w:val="28"/>
        </w:rPr>
      </w:pPr>
      <w:r>
        <w:rPr>
          <w:rFonts w:ascii="Arial Rounded MT Bold" w:hAnsi="Arial Rounded MT Bold"/>
          <w:sz w:val="28"/>
          <w:szCs w:val="28"/>
        </w:rPr>
        <w:t xml:space="preserve">            </w:t>
      </w:r>
    </w:p>
    <w:p w:rsidR="00C85120" w:rsidRDefault="00DC2D9B" w:rsidP="00635DEE">
      <w:pPr>
        <w:rPr>
          <w:rFonts w:ascii="Arial Rounded MT Bold" w:hAnsi="Arial Rounded MT Bold" w:cs="Arial"/>
          <w:color w:val="1E1E1E"/>
          <w:sz w:val="28"/>
          <w:szCs w:val="28"/>
          <w:shd w:val="clear" w:color="auto" w:fill="FFFFFF"/>
        </w:rPr>
      </w:pPr>
      <w:r>
        <w:rPr>
          <w:rFonts w:ascii="Arial Rounded MT Bold" w:hAnsi="Arial Rounded MT Bold"/>
          <w:sz w:val="28"/>
          <w:szCs w:val="28"/>
        </w:rPr>
        <w:t xml:space="preserve">                   </w:t>
      </w:r>
      <w:r w:rsidR="00C85120" w:rsidRPr="00C85120">
        <w:rPr>
          <w:rFonts w:ascii="Arial Rounded MT Bold" w:hAnsi="Arial Rounded MT Bold" w:cs="Arial"/>
          <w:color w:val="1E1E1E"/>
          <w:sz w:val="28"/>
          <w:szCs w:val="28"/>
          <w:shd w:val="clear" w:color="auto" w:fill="FFFFFF"/>
        </w:rPr>
        <w:t>One of the greatest global challenges is to integrate environmental sustainability with economic growth and welfare by decoupling environmental degradation from economic growth and doing more with less. Resource decoupling and impact decoupling are needed to promote sustainable consumption and production patterns and to make the transition towards a greener and more so</w:t>
      </w:r>
      <w:r w:rsidR="00C85120">
        <w:rPr>
          <w:rFonts w:ascii="Arial Rounded MT Bold" w:hAnsi="Arial Rounded MT Bold" w:cs="Arial"/>
          <w:color w:val="1E1E1E"/>
          <w:sz w:val="28"/>
          <w:szCs w:val="28"/>
          <w:shd w:val="clear" w:color="auto" w:fill="FFFFFF"/>
        </w:rPr>
        <w:t>cially inclusive global economy.</w:t>
      </w:r>
    </w:p>
    <w:p w:rsidR="002F35A9" w:rsidRPr="00C85120" w:rsidRDefault="00C85120" w:rsidP="00635DEE">
      <w:pPr>
        <w:rPr>
          <w:rFonts w:ascii="Arial Rounded MT Bold" w:hAnsi="Arial Rounded MT Bold" w:cs="Arial"/>
          <w:color w:val="1E1E1E"/>
          <w:sz w:val="28"/>
          <w:szCs w:val="28"/>
          <w:shd w:val="clear" w:color="auto" w:fill="FFFFFF"/>
        </w:rPr>
      </w:pPr>
      <w:r>
        <w:rPr>
          <w:rFonts w:ascii="Arial Rounded MT Bold" w:hAnsi="Arial Rounded MT Bold" w:cs="Arial"/>
          <w:color w:val="1E1E1E"/>
          <w:sz w:val="28"/>
          <w:szCs w:val="28"/>
          <w:shd w:val="clear" w:color="auto" w:fill="FFFFFF"/>
        </w:rPr>
        <w:t xml:space="preserve">         </w:t>
      </w:r>
      <w:bookmarkStart w:id="0" w:name="_GoBack"/>
      <w:bookmarkEnd w:id="0"/>
      <w:r w:rsidRPr="00C85120">
        <w:rPr>
          <w:rFonts w:ascii="Arial Rounded MT Bold" w:hAnsi="Arial Rounded MT Bold"/>
          <w:sz w:val="28"/>
          <w:szCs w:val="28"/>
        </w:rPr>
        <w:t xml:space="preserve">        </w:t>
      </w:r>
      <w:r w:rsidR="002F35A9" w:rsidRPr="00C85120">
        <w:rPr>
          <w:rFonts w:ascii="Arial Rounded MT Bold" w:hAnsi="Arial Rounded MT Bold"/>
          <w:sz w:val="28"/>
          <w:szCs w:val="28"/>
        </w:rPr>
        <w:t xml:space="preserve">On 28 October 2018, </w:t>
      </w:r>
      <w:r w:rsidR="000B61D5" w:rsidRPr="00C85120">
        <w:rPr>
          <w:rFonts w:ascii="Arial Rounded MT Bold" w:hAnsi="Arial Rounded MT Bold"/>
          <w:sz w:val="28"/>
          <w:szCs w:val="28"/>
        </w:rPr>
        <w:t xml:space="preserve">the </w:t>
      </w:r>
      <w:r w:rsidR="002F35A9" w:rsidRPr="00C85120">
        <w:rPr>
          <w:rFonts w:ascii="Arial Rounded MT Bold" w:hAnsi="Arial Rounded MT Bold"/>
          <w:sz w:val="28"/>
          <w:szCs w:val="28"/>
        </w:rPr>
        <w:t xml:space="preserve">Brazilian voters chose a new president, </w:t>
      </w:r>
      <w:proofErr w:type="spellStart"/>
      <w:r w:rsidR="002F35A9" w:rsidRPr="00C85120">
        <w:rPr>
          <w:rFonts w:ascii="Arial Rounded MT Bold" w:hAnsi="Arial Rounded MT Bold"/>
          <w:sz w:val="28"/>
          <w:szCs w:val="28"/>
        </w:rPr>
        <w:t>Jair</w:t>
      </w:r>
      <w:proofErr w:type="spellEnd"/>
      <w:r w:rsidR="002F35A9" w:rsidRPr="00C85120">
        <w:rPr>
          <w:rFonts w:ascii="Arial Rounded MT Bold" w:hAnsi="Arial Rounded MT Bold"/>
          <w:sz w:val="28"/>
          <w:szCs w:val="28"/>
        </w:rPr>
        <w:t xml:space="preserve"> </w:t>
      </w:r>
      <w:proofErr w:type="spellStart"/>
      <w:r w:rsidR="002F35A9" w:rsidRPr="00C85120">
        <w:rPr>
          <w:rFonts w:ascii="Arial Rounded MT Bold" w:hAnsi="Arial Rounded MT Bold"/>
          <w:sz w:val="28"/>
          <w:szCs w:val="28"/>
        </w:rPr>
        <w:t>Bolsonaro</w:t>
      </w:r>
      <w:proofErr w:type="spellEnd"/>
      <w:r w:rsidR="002F35A9" w:rsidRPr="00C85120">
        <w:rPr>
          <w:rFonts w:ascii="Arial Rounded MT Bold" w:hAnsi="Arial Rounded MT Bold"/>
          <w:sz w:val="28"/>
          <w:szCs w:val="28"/>
        </w:rPr>
        <w:t xml:space="preserve">, who has raised unprecedented concerns after suggesting radical changes that will undermine sustainability policies. Potential changes include reducing environmental licensing requirements, relaxing control over toxic agrochemicals and withdrawing from the Paris Agreement on climate change. Importantly, the Environment Ministry will be merged with the Ministry of Agriculture, likely led by a person close to the agribusiness lobby. These changes will occur in a country where 145 environmental activists were killed since 2015, attacks against environmental agency officials increased recently, and banners and events at universities were intervened by authorities just days before the final election round. </w:t>
      </w:r>
      <w:r w:rsidR="005475F1" w:rsidRPr="00C85120">
        <w:rPr>
          <w:rFonts w:ascii="Arial Rounded MT Bold" w:hAnsi="Arial Rounded MT Bold"/>
          <w:sz w:val="28"/>
          <w:szCs w:val="28"/>
        </w:rPr>
        <w:t xml:space="preserve">For some </w:t>
      </w:r>
      <w:r w:rsidR="002F35A9" w:rsidRPr="00C85120">
        <w:rPr>
          <w:rFonts w:ascii="Arial Rounded MT Bold" w:hAnsi="Arial Rounded MT Bold"/>
          <w:sz w:val="28"/>
          <w:szCs w:val="28"/>
        </w:rPr>
        <w:t xml:space="preserve">commentators the future of sustainability in Brazil looks dire. </w:t>
      </w:r>
    </w:p>
    <w:p w:rsidR="0025667E" w:rsidRPr="00C85120" w:rsidRDefault="0025667E" w:rsidP="007F7823">
      <w:pPr>
        <w:rPr>
          <w:rFonts w:ascii="Arial Rounded MT Bold" w:hAnsi="Arial Rounded MT Bold"/>
          <w:sz w:val="28"/>
          <w:szCs w:val="28"/>
        </w:rPr>
      </w:pPr>
      <w:r w:rsidRPr="00C85120">
        <w:rPr>
          <w:rFonts w:ascii="Arial Rounded MT Bold" w:hAnsi="Arial Rounded MT Bold"/>
          <w:sz w:val="28"/>
          <w:szCs w:val="28"/>
        </w:rPr>
        <w:t xml:space="preserve">                Now, the </w:t>
      </w:r>
      <w:r w:rsidRPr="00C85120">
        <w:rPr>
          <w:rFonts w:ascii="Arial Rounded MT Bold" w:hAnsi="Arial Rounded MT Bold"/>
          <w:b/>
          <w:bCs/>
          <w:sz w:val="28"/>
          <w:szCs w:val="28"/>
        </w:rPr>
        <w:t>Brazilian Forest Policy</w:t>
      </w:r>
      <w:r w:rsidRPr="00C85120">
        <w:rPr>
          <w:rFonts w:ascii="Arial Rounded MT Bold" w:hAnsi="Arial Rounded MT Bold"/>
          <w:sz w:val="28"/>
          <w:szCs w:val="28"/>
        </w:rPr>
        <w:t xml:space="preserve"> aims at the continuous and sustainable production of forest goods and services, </w:t>
      </w:r>
      <w:r w:rsidRPr="00C85120">
        <w:rPr>
          <w:rFonts w:ascii="Arial Rounded MT Bold" w:hAnsi="Arial Rounded MT Bold"/>
          <w:sz w:val="28"/>
          <w:szCs w:val="28"/>
        </w:rPr>
        <w:lastRenderedPageBreak/>
        <w:t xml:space="preserve">conservation of biological diversity and of the vital processes associated to forest ecosystems, and improvement in the quality of life of the Brazilian people. The </w:t>
      </w:r>
      <w:r w:rsidRPr="00C85120">
        <w:rPr>
          <w:rFonts w:ascii="Arial Rounded MT Bold" w:hAnsi="Arial Rounded MT Bold"/>
          <w:b/>
          <w:bCs/>
          <w:sz w:val="28"/>
          <w:szCs w:val="28"/>
        </w:rPr>
        <w:t>National Policy for the Environmental Management of Solid Wastes</w:t>
      </w:r>
      <w:r w:rsidRPr="00C85120">
        <w:rPr>
          <w:rFonts w:ascii="Arial Rounded MT Bold" w:hAnsi="Arial Rounded MT Bold"/>
          <w:sz w:val="28"/>
          <w:szCs w:val="28"/>
        </w:rPr>
        <w:t>, currently being concluded, proposes as fundamental principles, in order of importance: the non-generation of was</w:t>
      </w:r>
      <w:r w:rsidR="006D61D2" w:rsidRPr="00C85120">
        <w:rPr>
          <w:rFonts w:ascii="Arial Rounded MT Bold" w:hAnsi="Arial Rounded MT Bold"/>
          <w:sz w:val="28"/>
          <w:szCs w:val="28"/>
        </w:rPr>
        <w:t>tes; the minimization of wastes, reutilization, recycling,</w:t>
      </w:r>
      <w:r w:rsidRPr="00C85120">
        <w:rPr>
          <w:rFonts w:ascii="Arial Rounded MT Bold" w:hAnsi="Arial Rounded MT Bold"/>
          <w:sz w:val="28"/>
          <w:szCs w:val="28"/>
        </w:rPr>
        <w:t xml:space="preserve"> appropriate treatment and final disposal of wastes. This Policy is already producing positive results in several Brazilian States and Municipalities, which have adopted its principles. The National Environment Council is reviewing procedures for collecting and disposal of used batteries and for the co-processing of wastes that may be used to replace raw materials or fuel in clinker kilns for cement production.                 </w:t>
      </w:r>
    </w:p>
    <w:p w:rsidR="007F7823" w:rsidRPr="00C85120" w:rsidRDefault="0025667E" w:rsidP="007F7823">
      <w:pPr>
        <w:rPr>
          <w:rFonts w:ascii="Arial Rounded MT Bold" w:hAnsi="Arial Rounded MT Bold"/>
          <w:sz w:val="28"/>
          <w:szCs w:val="28"/>
        </w:rPr>
      </w:pPr>
      <w:r w:rsidRPr="00C85120">
        <w:rPr>
          <w:rFonts w:ascii="Arial Rounded MT Bold" w:hAnsi="Arial Rounded MT Bold"/>
          <w:sz w:val="28"/>
          <w:szCs w:val="28"/>
        </w:rPr>
        <w:t xml:space="preserve">               </w:t>
      </w:r>
      <w:r w:rsidR="00CE1E54" w:rsidRPr="00C85120">
        <w:rPr>
          <w:rFonts w:ascii="Arial Rounded MT Bold" w:hAnsi="Arial Rounded MT Bold"/>
          <w:sz w:val="28"/>
          <w:szCs w:val="28"/>
        </w:rPr>
        <w:t>Brazil is currently a mixed b</w:t>
      </w:r>
      <w:r w:rsidRPr="00C85120">
        <w:rPr>
          <w:rFonts w:ascii="Arial Rounded MT Bold" w:hAnsi="Arial Rounded MT Bold"/>
          <w:sz w:val="28"/>
          <w:szCs w:val="28"/>
        </w:rPr>
        <w:t xml:space="preserve">ag when it comes to investments </w:t>
      </w:r>
      <w:r w:rsidR="00CE1E54" w:rsidRPr="00C85120">
        <w:rPr>
          <w:rFonts w:ascii="Arial Rounded MT Bold" w:hAnsi="Arial Rounded MT Bold"/>
          <w:sz w:val="28"/>
          <w:szCs w:val="28"/>
        </w:rPr>
        <w:t>in clean technology; however, some promising signs of an emerging clean technology industry are apparent. The country promoted the legislation of clean technology, such as that which involves providing land charge discounts for water recycling, waste reduction or renewable energy use.</w:t>
      </w:r>
      <w:r w:rsidR="007F7823" w:rsidRPr="00C85120">
        <w:rPr>
          <w:rFonts w:ascii="Arial Rounded MT Bold" w:hAnsi="Arial Rounded MT Bold"/>
          <w:sz w:val="28"/>
          <w:szCs w:val="28"/>
        </w:rPr>
        <w:t xml:space="preserve"> Not all countries have established such bold goals as Brazil</w:t>
      </w:r>
      <w:r w:rsidR="007F7823" w:rsidRPr="00C85120">
        <w:rPr>
          <w:sz w:val="28"/>
          <w:szCs w:val="28"/>
        </w:rPr>
        <w:t>.</w:t>
      </w:r>
      <w:r w:rsidR="007F7823" w:rsidRPr="00C85120">
        <w:rPr>
          <w:rFonts w:ascii="Arial Rounded MT Bold" w:hAnsi="Arial Rounded MT Bold"/>
          <w:sz w:val="28"/>
          <w:szCs w:val="28"/>
        </w:rPr>
        <w:t xml:space="preserve">  In 2020, Brazil was the third country that had more trees, 302 billion. </w:t>
      </w:r>
      <w:r w:rsidR="00FA737D" w:rsidRPr="00C85120">
        <w:rPr>
          <w:rFonts w:ascii="Arial Rounded MT Bold" w:hAnsi="Arial Rounded MT Bold"/>
          <w:sz w:val="28"/>
          <w:szCs w:val="28"/>
        </w:rPr>
        <w:t>As the delegate of Brazil my</w:t>
      </w:r>
      <w:r w:rsidR="007F7823" w:rsidRPr="00C85120">
        <w:rPr>
          <w:rFonts w:ascii="Arial Rounded MT Bold" w:hAnsi="Arial Rounded MT Bold"/>
          <w:sz w:val="28"/>
          <w:szCs w:val="28"/>
        </w:rPr>
        <w:t xml:space="preserve"> opinion is we can open access the importance of nature and the life without clean environment to people by publishing articles and by sharing powerful speeches and can promote public procurement practices that are sustainable, in accordance with national policies and priorities. So let’s build recovery plans that will reverse current trends and change our consumption and production patterns towards a more sustainable future.</w:t>
      </w:r>
    </w:p>
    <w:p w:rsidR="00DC2D9B" w:rsidRDefault="00DC2D9B" w:rsidP="007F7823">
      <w:pPr>
        <w:rPr>
          <w:rFonts w:ascii="Arial Rounded MT Bold" w:hAnsi="Arial Rounded MT Bold"/>
          <w:sz w:val="28"/>
          <w:szCs w:val="28"/>
        </w:rPr>
      </w:pPr>
    </w:p>
    <w:p w:rsidR="00DC2D9B" w:rsidRPr="00AC6D7E" w:rsidRDefault="00DC2D9B" w:rsidP="007F7823">
      <w:pPr>
        <w:rPr>
          <w:rFonts w:ascii="Arial Rounded MT Bold" w:hAnsi="Arial Rounded MT Bold"/>
          <w:sz w:val="28"/>
          <w:szCs w:val="28"/>
        </w:rPr>
      </w:pPr>
      <w:r w:rsidRPr="00AC6D7E">
        <w:rPr>
          <w:rFonts w:ascii="Arial Rounded MT Bold" w:hAnsi="Arial Rounded MT Bold"/>
          <w:sz w:val="28"/>
          <w:szCs w:val="28"/>
        </w:rPr>
        <w:t>Delegate</w:t>
      </w:r>
    </w:p>
    <w:p w:rsidR="00DC2D9B" w:rsidRPr="00AC6D7E" w:rsidRDefault="00AC6D7E" w:rsidP="007F7823">
      <w:pPr>
        <w:rPr>
          <w:rFonts w:ascii="Baskerville Old Face" w:hAnsi="Baskerville Old Face"/>
          <w:sz w:val="28"/>
          <w:szCs w:val="28"/>
        </w:rPr>
      </w:pPr>
      <w:r w:rsidRPr="00AC6D7E">
        <w:rPr>
          <w:rFonts w:ascii="Baskerville Old Face" w:hAnsi="Baskerville Old Face"/>
          <w:sz w:val="28"/>
          <w:szCs w:val="28"/>
        </w:rPr>
        <w:t xml:space="preserve">Name: </w:t>
      </w:r>
      <w:proofErr w:type="spellStart"/>
      <w:r w:rsidRPr="00AC6D7E">
        <w:rPr>
          <w:rFonts w:ascii="Baskerville Old Face" w:hAnsi="Baskerville Old Face"/>
          <w:sz w:val="28"/>
          <w:szCs w:val="28"/>
        </w:rPr>
        <w:t>Pranati</w:t>
      </w:r>
      <w:proofErr w:type="spellEnd"/>
      <w:r w:rsidRPr="00AC6D7E">
        <w:rPr>
          <w:rFonts w:ascii="Baskerville Old Face" w:hAnsi="Baskerville Old Face"/>
          <w:sz w:val="28"/>
          <w:szCs w:val="28"/>
        </w:rPr>
        <w:t xml:space="preserve"> </w:t>
      </w:r>
      <w:proofErr w:type="spellStart"/>
      <w:r w:rsidRPr="00AC6D7E">
        <w:rPr>
          <w:rFonts w:ascii="Baskerville Old Face" w:hAnsi="Baskerville Old Face"/>
          <w:sz w:val="28"/>
          <w:szCs w:val="28"/>
        </w:rPr>
        <w:t>Miras.J</w:t>
      </w:r>
      <w:proofErr w:type="spellEnd"/>
    </w:p>
    <w:p w:rsidR="00AC6D7E" w:rsidRPr="00AC6D7E" w:rsidRDefault="00AC6D7E" w:rsidP="007F7823">
      <w:pPr>
        <w:rPr>
          <w:rFonts w:ascii="Baskerville Old Face" w:hAnsi="Baskerville Old Face"/>
          <w:sz w:val="28"/>
          <w:szCs w:val="28"/>
        </w:rPr>
      </w:pPr>
      <w:r w:rsidRPr="00AC6D7E">
        <w:rPr>
          <w:rFonts w:ascii="Baskerville Old Face" w:hAnsi="Baskerville Old Face"/>
          <w:sz w:val="28"/>
          <w:szCs w:val="28"/>
        </w:rPr>
        <w:t>STD: IX</w:t>
      </w:r>
    </w:p>
    <w:p w:rsidR="00AC6D7E" w:rsidRPr="00AC6D7E" w:rsidRDefault="00AC6D7E" w:rsidP="007F7823">
      <w:pPr>
        <w:rPr>
          <w:rFonts w:ascii="Baskerville Old Face" w:hAnsi="Baskerville Old Face"/>
          <w:sz w:val="28"/>
          <w:szCs w:val="28"/>
        </w:rPr>
      </w:pPr>
      <w:r w:rsidRPr="00AC6D7E">
        <w:rPr>
          <w:rFonts w:ascii="Baskerville Old Face" w:hAnsi="Baskerville Old Face"/>
          <w:sz w:val="28"/>
          <w:szCs w:val="28"/>
        </w:rPr>
        <w:t xml:space="preserve">School: </w:t>
      </w:r>
      <w:proofErr w:type="spellStart"/>
      <w:r w:rsidRPr="00AC6D7E">
        <w:rPr>
          <w:rFonts w:ascii="Baskerville Old Face" w:hAnsi="Baskerville Old Face"/>
          <w:sz w:val="28"/>
          <w:szCs w:val="28"/>
        </w:rPr>
        <w:t>Adarsh</w:t>
      </w:r>
      <w:proofErr w:type="spellEnd"/>
      <w:r w:rsidRPr="00AC6D7E">
        <w:rPr>
          <w:rFonts w:ascii="Baskerville Old Face" w:hAnsi="Baskerville Old Face"/>
          <w:sz w:val="28"/>
          <w:szCs w:val="28"/>
        </w:rPr>
        <w:t xml:space="preserve"> </w:t>
      </w:r>
      <w:proofErr w:type="spellStart"/>
      <w:r w:rsidRPr="00AC6D7E">
        <w:rPr>
          <w:rFonts w:ascii="Baskerville Old Face" w:hAnsi="Baskerville Old Face"/>
          <w:sz w:val="28"/>
          <w:szCs w:val="28"/>
        </w:rPr>
        <w:t>Vidya</w:t>
      </w:r>
      <w:proofErr w:type="spellEnd"/>
      <w:r w:rsidRPr="00AC6D7E">
        <w:rPr>
          <w:rFonts w:ascii="Baskerville Old Face" w:hAnsi="Baskerville Old Face"/>
          <w:sz w:val="28"/>
          <w:szCs w:val="28"/>
        </w:rPr>
        <w:t xml:space="preserve"> Kendra</w:t>
      </w:r>
    </w:p>
    <w:p w:rsidR="00AC6D7E" w:rsidRPr="0025667E" w:rsidRDefault="00AC6D7E" w:rsidP="007F7823">
      <w:pPr>
        <w:rPr>
          <w:rFonts w:ascii="Arial Rounded MT Bold" w:hAnsi="Arial Rounded MT Bold"/>
          <w:sz w:val="28"/>
          <w:szCs w:val="28"/>
        </w:rPr>
      </w:pPr>
    </w:p>
    <w:p w:rsidR="00CE1E54" w:rsidRDefault="00CE1E54" w:rsidP="00CE1E54">
      <w:pPr>
        <w:rPr>
          <w:rFonts w:ascii="Arial Rounded MT Bold" w:hAnsi="Arial Rounded MT Bold"/>
          <w:sz w:val="28"/>
          <w:szCs w:val="28"/>
        </w:rPr>
      </w:pPr>
    </w:p>
    <w:p w:rsidR="007F7823" w:rsidRPr="00CE1E54" w:rsidRDefault="007F7823" w:rsidP="00CE1E54">
      <w:pPr>
        <w:rPr>
          <w:rFonts w:ascii="Arial Rounded MT Bold" w:hAnsi="Arial Rounded MT Bold"/>
          <w:sz w:val="28"/>
          <w:szCs w:val="28"/>
        </w:rPr>
      </w:pPr>
    </w:p>
    <w:p w:rsidR="005475F1" w:rsidRPr="00CE1E54" w:rsidRDefault="005475F1" w:rsidP="00635DEE">
      <w:pPr>
        <w:rPr>
          <w:rFonts w:ascii="Arial Rounded MT Bold" w:hAnsi="Arial Rounded MT Bold"/>
          <w:sz w:val="28"/>
          <w:szCs w:val="28"/>
        </w:rPr>
      </w:pPr>
    </w:p>
    <w:p w:rsidR="000B652D" w:rsidRDefault="000B652D" w:rsidP="00635DEE">
      <w:pPr>
        <w:rPr>
          <w:rFonts w:ascii="Arial Rounded MT Bold" w:hAnsi="Arial Rounded MT Bold"/>
          <w:sz w:val="24"/>
          <w:szCs w:val="24"/>
        </w:rPr>
      </w:pPr>
    </w:p>
    <w:p w:rsidR="002F35A9" w:rsidRDefault="00A65D5F" w:rsidP="00635DEE">
      <w:pPr>
        <w:rPr>
          <w:rFonts w:ascii="Arial Rounded MT Bold" w:hAnsi="Arial Rounded MT Bold"/>
          <w:sz w:val="24"/>
          <w:szCs w:val="24"/>
        </w:rPr>
      </w:pPr>
      <w:r>
        <w:rPr>
          <w:rFonts w:ascii="Arial Rounded MT Bold" w:hAnsi="Arial Rounded MT Bold"/>
          <w:sz w:val="24"/>
          <w:szCs w:val="24"/>
        </w:rPr>
        <w:t xml:space="preserve">             </w:t>
      </w:r>
    </w:p>
    <w:p w:rsidR="00A65D5F" w:rsidRPr="002F35A9" w:rsidRDefault="00A65D5F" w:rsidP="00635DEE">
      <w:r>
        <w:rPr>
          <w:rFonts w:ascii="Arial Rounded MT Bold" w:hAnsi="Arial Rounded MT Bold"/>
          <w:sz w:val="24"/>
          <w:szCs w:val="24"/>
        </w:rPr>
        <w:t xml:space="preserve">                                </w:t>
      </w:r>
    </w:p>
    <w:sectPr w:rsidR="00A65D5F" w:rsidRPr="002F35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D5F"/>
    <w:rsid w:val="000B61D5"/>
    <w:rsid w:val="000B652D"/>
    <w:rsid w:val="000C0CED"/>
    <w:rsid w:val="0025667E"/>
    <w:rsid w:val="002F35A9"/>
    <w:rsid w:val="004D5158"/>
    <w:rsid w:val="005475F1"/>
    <w:rsid w:val="005E3E8C"/>
    <w:rsid w:val="00635DEE"/>
    <w:rsid w:val="006D61D2"/>
    <w:rsid w:val="007F7823"/>
    <w:rsid w:val="00A65D5F"/>
    <w:rsid w:val="00AC6D7E"/>
    <w:rsid w:val="00BC5514"/>
    <w:rsid w:val="00C85120"/>
    <w:rsid w:val="00CE1E54"/>
    <w:rsid w:val="00D90447"/>
    <w:rsid w:val="00DC2D9B"/>
    <w:rsid w:val="00EC7E4C"/>
    <w:rsid w:val="00FA737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FB0613-37F5-4F4F-AC5E-1E2FA5005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35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19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3</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2021-06-05T08:34:00Z</dcterms:created>
  <dcterms:modified xsi:type="dcterms:W3CDTF">2021-06-22T06:10:00Z</dcterms:modified>
</cp:coreProperties>
</file>