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44489" w14:textId="469F92AA" w:rsidR="00064BF3" w:rsidRDefault="00064BF3">
      <w:pPr>
        <w:rPr>
          <w:sz w:val="24"/>
          <w:szCs w:val="24"/>
        </w:rPr>
      </w:pPr>
      <w:r w:rsidRPr="000D6F3A">
        <w:rPr>
          <w:sz w:val="24"/>
          <w:szCs w:val="24"/>
        </w:rPr>
        <w:t>CHINA</w:t>
      </w:r>
    </w:p>
    <w:p w14:paraId="72CA672F" w14:textId="77777777" w:rsidR="00EC6337" w:rsidRPr="000D6F3A" w:rsidRDefault="00EC6337">
      <w:pPr>
        <w:rPr>
          <w:sz w:val="24"/>
          <w:szCs w:val="24"/>
        </w:rPr>
      </w:pPr>
    </w:p>
    <w:p w14:paraId="6F0F79A8" w14:textId="71A6C86F" w:rsidR="00064BF3" w:rsidRPr="000D6F3A" w:rsidRDefault="005E5FD2">
      <w:pPr>
        <w:rPr>
          <w:b/>
          <w:bCs/>
        </w:rPr>
      </w:pPr>
      <w:r w:rsidRPr="000D6F3A">
        <w:rPr>
          <w:b/>
          <w:bCs/>
        </w:rPr>
        <w:t>China in the UNSC</w:t>
      </w:r>
    </w:p>
    <w:p w14:paraId="3E81AD26" w14:textId="4A4D9CE6" w:rsidR="005E5FD2" w:rsidRDefault="00064BF3">
      <w:r>
        <w:t>T</w:t>
      </w:r>
      <w:r w:rsidR="005E5FD2">
        <w:t>he permanent</w:t>
      </w:r>
      <w:r>
        <w:t>, c</w:t>
      </w:r>
      <w:r w:rsidR="005E5FD2">
        <w:t>harter member</w:t>
      </w:r>
      <w:r>
        <w:t>ship of China in the UNSC, is part of a cornerstone of postwar order.</w:t>
      </w:r>
    </w:p>
    <w:p w14:paraId="1197832E" w14:textId="23D51913" w:rsidR="00064BF3" w:rsidRDefault="00064BF3">
      <w:r>
        <w:t xml:space="preserve">While China follows a pragmatic attitude, it has shown policy consistency and adhered to the guiding principles in the Council, with focus on national sovereignty and the non-interference principle. </w:t>
      </w:r>
    </w:p>
    <w:p w14:paraId="4D27604E" w14:textId="77777777" w:rsidR="000E7F9F" w:rsidRDefault="00064BF3">
      <w:r>
        <w:t>Lately, it has taken an active role in the UN peacekeeping operations, realizing its role as a responsible global power and using it to its sole benefits</w:t>
      </w:r>
      <w:r w:rsidR="000E7F9F">
        <w:t xml:space="preserve"> </w:t>
      </w:r>
      <w:r>
        <w:t>(evaluating its own national interest)</w:t>
      </w:r>
      <w:r w:rsidR="000E7F9F">
        <w:t xml:space="preserve">. </w:t>
      </w:r>
    </w:p>
    <w:p w14:paraId="412FBB27" w14:textId="0BDD5630" w:rsidR="00064BF3" w:rsidRDefault="00A564FE">
      <w:r>
        <w:t xml:space="preserve">China </w:t>
      </w:r>
      <w:r w:rsidR="006E6C48">
        <w:t xml:space="preserve">forms </w:t>
      </w:r>
      <w:r>
        <w:t xml:space="preserve">one of the main voices of the neutral bloc in the council. </w:t>
      </w:r>
      <w:r w:rsidR="000E7F9F">
        <w:t xml:space="preserve">It holds veto power that should be used </w:t>
      </w:r>
      <w:r w:rsidR="00245571">
        <w:t>sparingly, as</w:t>
      </w:r>
      <w:r w:rsidR="000E7F9F" w:rsidRPr="000E7F9F">
        <w:t xml:space="preserve"> </w:t>
      </w:r>
      <w:r w:rsidR="000E7F9F">
        <w:t>vetoes do not replace diplomacy.</w:t>
      </w:r>
      <w:r w:rsidR="00064BF3">
        <w:tab/>
      </w:r>
    </w:p>
    <w:p w14:paraId="4540162D" w14:textId="77777777" w:rsidR="00EC6337" w:rsidRDefault="00EC6337"/>
    <w:p w14:paraId="50105E7F" w14:textId="24897149" w:rsidR="002948F1" w:rsidRPr="000D6F3A" w:rsidRDefault="000E7F9F">
      <w:pPr>
        <w:rPr>
          <w:b/>
          <w:bCs/>
        </w:rPr>
      </w:pPr>
      <w:r w:rsidRPr="000D6F3A">
        <w:rPr>
          <w:b/>
          <w:bCs/>
        </w:rPr>
        <w:t>China’s stance on the points on the agenda</w:t>
      </w:r>
    </w:p>
    <w:p w14:paraId="27E531AD" w14:textId="311FD8D2" w:rsidR="00245571" w:rsidRPr="000D6F3A" w:rsidRDefault="00245571">
      <w:pPr>
        <w:rPr>
          <w:i/>
          <w:iCs/>
        </w:rPr>
      </w:pPr>
      <w:r w:rsidRPr="000D6F3A">
        <w:rPr>
          <w:i/>
          <w:iCs/>
        </w:rPr>
        <w:t>Topic1- The conf</w:t>
      </w:r>
      <w:r w:rsidR="00BC25F7">
        <w:rPr>
          <w:i/>
          <w:iCs/>
        </w:rPr>
        <w:t>lict regarding trade</w:t>
      </w:r>
    </w:p>
    <w:p w14:paraId="46A2D5C5" w14:textId="77777777" w:rsidR="00BC25F7" w:rsidRDefault="000E7F9F" w:rsidP="0082593E">
      <w:pPr>
        <w:pStyle w:val="ListParagraph"/>
        <w:numPr>
          <w:ilvl w:val="0"/>
          <w:numId w:val="1"/>
        </w:numPr>
      </w:pPr>
      <w:r>
        <w:t xml:space="preserve">China strongly condemns US’s attempt to </w:t>
      </w:r>
      <w:r w:rsidR="00A564FE">
        <w:t>dismiss its</w:t>
      </w:r>
      <w:r>
        <w:t xml:space="preserve"> maritime rise in the South China sea</w:t>
      </w:r>
      <w:r w:rsidR="0082593E">
        <w:t>. Neither</w:t>
      </w:r>
      <w:r w:rsidR="00A35C56" w:rsidRPr="0082593E">
        <w:t xml:space="preserve"> it nor the U.S. can risk any further destabilization of their economies, which would </w:t>
      </w:r>
      <w:r w:rsidR="0082593E">
        <w:t xml:space="preserve">prove to be a </w:t>
      </w:r>
      <w:r w:rsidR="00A35C56" w:rsidRPr="0082593E">
        <w:t>consequence of any new diplomatic crisis between the two countries.</w:t>
      </w:r>
    </w:p>
    <w:p w14:paraId="56039BFD" w14:textId="6FEFBE74" w:rsidR="00A35C56" w:rsidRDefault="000C246D" w:rsidP="0082593E">
      <w:pPr>
        <w:pStyle w:val="ListParagraph"/>
        <w:numPr>
          <w:ilvl w:val="0"/>
          <w:numId w:val="1"/>
        </w:numPr>
      </w:pPr>
      <w:r w:rsidRPr="00245571">
        <w:t>The</w:t>
      </w:r>
      <w:r w:rsidR="003D2960" w:rsidRPr="00245571">
        <w:t xml:space="preserve"> </w:t>
      </w:r>
      <w:r w:rsidR="003D2960" w:rsidRPr="000C246D">
        <w:t xml:space="preserve">Washington’s South China Sea policy </w:t>
      </w:r>
      <w:r w:rsidRPr="000C246D">
        <w:t xml:space="preserve">suggests that </w:t>
      </w:r>
      <w:r w:rsidR="003D2960" w:rsidRPr="000C246D">
        <w:t>the United States has not forgotten to provoke China</w:t>
      </w:r>
      <w:r w:rsidRPr="000C246D">
        <w:t>, even in the times of the pandemic</w:t>
      </w:r>
      <w:r w:rsidR="003D2960" w:rsidRPr="000C246D">
        <w:t>.</w:t>
      </w:r>
      <w:r>
        <w:t xml:space="preserve"> </w:t>
      </w:r>
      <w:r w:rsidRPr="000C246D">
        <w:t xml:space="preserve">A convinced </w:t>
      </w:r>
      <w:r w:rsidR="003D2960" w:rsidRPr="000C246D">
        <w:t xml:space="preserve">Beijing </w:t>
      </w:r>
      <w:r w:rsidRPr="000C246D">
        <w:t xml:space="preserve">also believes </w:t>
      </w:r>
      <w:r w:rsidR="003D2960" w:rsidRPr="000C246D">
        <w:t xml:space="preserve">that the U.S., </w:t>
      </w:r>
      <w:r w:rsidRPr="000C246D">
        <w:t xml:space="preserve">is </w:t>
      </w:r>
      <w:r w:rsidR="003D2960" w:rsidRPr="000C246D">
        <w:t>ignoring the actions of other claimants</w:t>
      </w:r>
      <w:r w:rsidRPr="000C246D">
        <w:t>,</w:t>
      </w:r>
      <w:r>
        <w:t xml:space="preserve"> </w:t>
      </w:r>
      <w:r w:rsidRPr="000C246D">
        <w:t>and only targeting China.</w:t>
      </w:r>
    </w:p>
    <w:p w14:paraId="44366176" w14:textId="19C542D8" w:rsidR="002948F1" w:rsidRDefault="0082593E" w:rsidP="002948F1">
      <w:pPr>
        <w:pStyle w:val="ListParagraph"/>
        <w:numPr>
          <w:ilvl w:val="0"/>
          <w:numId w:val="1"/>
        </w:numPr>
      </w:pPr>
      <w:r>
        <w:t>China calls for surfacing a</w:t>
      </w:r>
      <w:r w:rsidR="003344DE">
        <w:t xml:space="preserve"> revise</w:t>
      </w:r>
      <w:r>
        <w:t xml:space="preserve"> Phase Two trade deal </w:t>
      </w:r>
      <w:r w:rsidR="003344DE">
        <w:t xml:space="preserve">that could </w:t>
      </w:r>
      <w:r w:rsidR="003344DE">
        <w:rPr>
          <w:rFonts w:ascii="Georgia" w:hAnsi="Georgia"/>
          <w:color w:val="191A1A"/>
          <w:shd w:val="clear" w:color="auto" w:fill="FFFFFF"/>
        </w:rPr>
        <w:t xml:space="preserve">open the possibility of new negotiations, rebased </w:t>
      </w:r>
      <w:r w:rsidR="003344DE" w:rsidRPr="003344DE">
        <w:t>post-COVID-19</w:t>
      </w:r>
    </w:p>
    <w:p w14:paraId="66A7789E" w14:textId="77777777" w:rsidR="002948F1" w:rsidRDefault="002948F1" w:rsidP="002948F1"/>
    <w:p w14:paraId="6D5EB671" w14:textId="5BFEE264" w:rsidR="00245571" w:rsidRPr="000D6F3A" w:rsidRDefault="00245571" w:rsidP="00245571">
      <w:pPr>
        <w:rPr>
          <w:i/>
          <w:iCs/>
        </w:rPr>
      </w:pPr>
      <w:r w:rsidRPr="000D6F3A">
        <w:rPr>
          <w:i/>
          <w:iCs/>
        </w:rPr>
        <w:t>Topic2-</w:t>
      </w:r>
      <w:r w:rsidR="000D6F3A">
        <w:rPr>
          <w:i/>
          <w:iCs/>
        </w:rPr>
        <w:t>Thinking in context of the pandemic</w:t>
      </w:r>
    </w:p>
    <w:p w14:paraId="485E95AA" w14:textId="01044CAF" w:rsidR="000C7A3F" w:rsidRDefault="000C7A3F" w:rsidP="0082593E">
      <w:pPr>
        <w:pStyle w:val="ListParagraph"/>
        <w:numPr>
          <w:ilvl w:val="0"/>
          <w:numId w:val="1"/>
        </w:numPr>
      </w:pPr>
      <w:r>
        <w:t xml:space="preserve">China hopes that </w:t>
      </w:r>
      <w:r w:rsidRPr="000C246D">
        <w:t>the political leaders in both countries would manage their conflicts in the name of peace and prosperity, and make a “new normal” putting healthcare before economic requirements.</w:t>
      </w:r>
    </w:p>
    <w:p w14:paraId="6C60C372" w14:textId="5C3FEDFE" w:rsidR="00245571" w:rsidRDefault="00245571" w:rsidP="00245571">
      <w:pPr>
        <w:pStyle w:val="ListParagraph"/>
        <w:numPr>
          <w:ilvl w:val="0"/>
          <w:numId w:val="1"/>
        </w:numPr>
      </w:pPr>
      <w:r>
        <w:t>China strongly believes that there lies a “global challenge”, in context of the outbreak of COVID-19 in various parts of globe, and that it can only be dealt with “corporation” and “mutual support” and discouraging “scapegoating” by anyone.</w:t>
      </w:r>
    </w:p>
    <w:p w14:paraId="1CFE8C80" w14:textId="4BE67D77" w:rsidR="00245571" w:rsidRPr="002D59BA" w:rsidRDefault="00245571" w:rsidP="002D59BA">
      <w:pPr>
        <w:rPr>
          <w:i/>
          <w:iCs/>
        </w:rPr>
      </w:pPr>
    </w:p>
    <w:p w14:paraId="6468228F" w14:textId="77777777" w:rsidR="000D6F3A" w:rsidRDefault="000D6F3A" w:rsidP="00245571">
      <w:pPr>
        <w:pStyle w:val="ListParagraph"/>
      </w:pPr>
    </w:p>
    <w:p w14:paraId="5C0B064B" w14:textId="77777777" w:rsidR="00245571" w:rsidRDefault="00245571" w:rsidP="00245571"/>
    <w:sectPr w:rsidR="00245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CC4437"/>
    <w:multiLevelType w:val="hybridMultilevel"/>
    <w:tmpl w:val="5574D5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A6509"/>
    <w:multiLevelType w:val="hybridMultilevel"/>
    <w:tmpl w:val="E8885E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D2"/>
    <w:rsid w:val="00064BF3"/>
    <w:rsid w:val="000C246D"/>
    <w:rsid w:val="000C7A3F"/>
    <w:rsid w:val="000D6F3A"/>
    <w:rsid w:val="000E7F9F"/>
    <w:rsid w:val="00244E23"/>
    <w:rsid w:val="00245571"/>
    <w:rsid w:val="002948F1"/>
    <w:rsid w:val="002D59BA"/>
    <w:rsid w:val="003344DE"/>
    <w:rsid w:val="003D2960"/>
    <w:rsid w:val="005E5FD2"/>
    <w:rsid w:val="006E6C48"/>
    <w:rsid w:val="0082593E"/>
    <w:rsid w:val="00A35C56"/>
    <w:rsid w:val="00A564FE"/>
    <w:rsid w:val="00B4151B"/>
    <w:rsid w:val="00BC25F7"/>
    <w:rsid w:val="00C01D8E"/>
    <w:rsid w:val="00EC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A6F10"/>
  <w15:chartTrackingRefBased/>
  <w15:docId w15:val="{A5B8FE76-621F-4CE3-AF0F-FDA3930C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srija chawla</dc:creator>
  <cp:keywords/>
  <dc:description/>
  <cp:lastModifiedBy>srija chawla</cp:lastModifiedBy>
  <cp:revision>2</cp:revision>
  <dcterms:created xsi:type="dcterms:W3CDTF">2020-06-17T12:46:00Z</dcterms:created>
  <dcterms:modified xsi:type="dcterms:W3CDTF">2020-06-17T12:46:00Z</dcterms:modified>
</cp:coreProperties>
</file>