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w:body>
    <w:p w14:paraId="7DC5FEF8" w14:textId="304AC6EE" w:rsidR="00097FC5" w:rsidRPr="00E00C24" w:rsidRDefault="00E00C24" w:rsidP="00E00C24">
      <w:pPr>
        <w:pStyle w:val="Title"/>
        <w:rPr>
          <w:b/>
          <w:sz w:val="44"/>
          <w:u w:val="single"/>
        </w:rPr>
      </w:pPr>
      <w:r w:rsidRPr="00E00C24">
        <w:rPr>
          <w:b/>
          <w:sz w:val="44"/>
        </w:rPr>
        <w:t xml:space="preserve"> </w:t>
      </w:r>
      <w:r w:rsidR="00133FC7">
        <w:rPr>
          <w:b/>
          <w:sz w:val="44"/>
        </w:rPr>
        <w:t>DWPS</w:t>
      </w:r>
      <w:r w:rsidRPr="00E00C24">
        <w:rPr>
          <w:b/>
          <w:sz w:val="44"/>
        </w:rPr>
        <w:t xml:space="preserve"> </w:t>
      </w:r>
      <w:r w:rsidRPr="00A810C0">
        <w:rPr>
          <w:b/>
          <w:sz w:val="44"/>
        </w:rPr>
        <w:t>GLENGAZE</w:t>
      </w:r>
      <w:r w:rsidR="00A810C0" w:rsidRPr="00A810C0">
        <w:rPr>
          <w:b/>
          <w:sz w:val="44"/>
        </w:rPr>
        <w:t xml:space="preserve"> </w:t>
      </w:r>
      <w:r w:rsidR="00133FC7" w:rsidRPr="00C02069">
        <w:rPr>
          <w:b/>
          <w:sz w:val="44"/>
        </w:rPr>
        <w:t>MUN</w:t>
      </w:r>
      <w:r w:rsidR="00A810C0" w:rsidRPr="00A810C0">
        <w:rPr>
          <w:b/>
          <w:sz w:val="44"/>
        </w:rPr>
        <w:t xml:space="preserve">     </w:t>
      </w:r>
      <w:r w:rsidR="00A810C0" w:rsidRPr="00A810C0">
        <w:rPr>
          <w:noProof/>
        </w:rPr>
        <w:t xml:space="preserve">      </w:t>
      </w:r>
      <w:r w:rsidR="00893EB1">
        <w:rPr>
          <w:noProof/>
        </w:rPr>
        <w:t xml:space="preserve">     </w:t>
      </w:r>
      <w:r w:rsidR="00893EB1">
        <w:rPr>
          <w:noProof/>
        </w:rPr>
        <w:drawing>
          <wp:inline distT="0" distB="0" distL="0" distR="0" wp14:anchorId="2AB0DBF5" wp14:editId="1901E772">
            <wp:extent cx="4526977" cy="1666875"/>
            <wp:effectExtent l="0" t="0" r="6985" b="0"/>
            <wp:docPr id="1" name="Picture 0"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7"/>
                    <a:stretch>
                      <a:fillRect/>
                    </a:stretch>
                  </pic:blipFill>
                  <pic:spPr>
                    <a:xfrm flipH="1">
                      <a:off x="0" y="0"/>
                      <a:ext cx="4617192" cy="1700093"/>
                    </a:xfrm>
                    <a:prstGeom prst="rect">
                      <a:avLst/>
                    </a:prstGeom>
                  </pic:spPr>
                </pic:pic>
              </a:graphicData>
            </a:graphic>
          </wp:inline>
        </w:drawing>
      </w:r>
    </w:p>
    <w:p w14:paraId="45D853DF" w14:textId="2E132A4E" w:rsidR="00D2451F" w:rsidRDefault="00097FC5" w:rsidP="00133FC7">
      <w:pPr>
        <w:pStyle w:val="Title"/>
        <w:rPr>
          <w:b/>
          <w:sz w:val="44"/>
          <w:u w:val="single"/>
        </w:rPr>
      </w:pPr>
      <w:r w:rsidRPr="00F85A90">
        <w:rPr>
          <w:b/>
          <w:sz w:val="44"/>
          <w:u w:val="single"/>
        </w:rPr>
        <w:t>“MODEL UNITED NATIONS”</w:t>
      </w:r>
    </w:p>
    <w:p w14:paraId="5BC426A5" w14:textId="17165FA4" w:rsidR="00097FC5" w:rsidRPr="00D2451F" w:rsidRDefault="00097FC5" w:rsidP="00133FC7">
      <w:pPr>
        <w:pStyle w:val="Title"/>
        <w:rPr>
          <w:b/>
          <w:sz w:val="44"/>
          <w:u w:val="single"/>
        </w:rPr>
      </w:pPr>
      <w:r w:rsidRPr="00DA1C6B">
        <w:rPr>
          <w:b/>
          <w:bCs/>
          <w:u w:val="single"/>
        </w:rPr>
        <w:t>POSITION PAPER</w:t>
      </w:r>
    </w:p>
    <w:p w14:paraId="7601B6FB" w14:textId="77777777" w:rsidR="0050794A" w:rsidRPr="0050794A" w:rsidRDefault="0050794A" w:rsidP="0050794A">
      <w:bookmarkStart w:id="0" w:name="_GoBack"/>
      <w:bookmarkEnd w:id="0"/>
    </w:p>
    <w:p w14:paraId="0F0B6A1A" w14:textId="5E2DB4EC" w:rsidR="00097FC5" w:rsidRPr="00E8271A" w:rsidRDefault="00097FC5" w:rsidP="00082489">
      <w:pPr>
        <w:pStyle w:val="Heading2"/>
        <w:ind w:left="576" w:hanging="576"/>
        <w:rPr>
          <w:b/>
          <w:sz w:val="22"/>
          <w:szCs w:val="22"/>
          <w:highlight w:val="green"/>
        </w:rPr>
      </w:pPr>
      <w:r w:rsidRPr="00E8271A">
        <w:rPr>
          <w:b/>
          <w:sz w:val="22"/>
          <w:szCs w:val="22"/>
          <w:highlight w:val="green"/>
          <w:u w:val="single"/>
        </w:rPr>
        <w:t>COUNTRY</w:t>
      </w:r>
      <w:r w:rsidRPr="00E8271A">
        <w:rPr>
          <w:b/>
          <w:sz w:val="22"/>
          <w:szCs w:val="22"/>
          <w:highlight w:val="green"/>
        </w:rPr>
        <w:t xml:space="preserve">: </w:t>
      </w:r>
      <w:r w:rsidR="00DA1C6B" w:rsidRPr="00E8271A">
        <w:rPr>
          <w:b/>
          <w:sz w:val="22"/>
          <w:szCs w:val="22"/>
          <w:highlight w:val="green"/>
        </w:rPr>
        <w:t xml:space="preserve">  </w:t>
      </w:r>
      <w:r w:rsidR="0071369F" w:rsidRPr="00E8271A">
        <w:rPr>
          <w:b/>
          <w:sz w:val="22"/>
          <w:szCs w:val="22"/>
          <w:highlight w:val="green"/>
        </w:rPr>
        <w:t xml:space="preserve">                               </w:t>
      </w:r>
      <w:r w:rsidR="00DA1C6B" w:rsidRPr="00E8271A">
        <w:rPr>
          <w:b/>
          <w:sz w:val="22"/>
          <w:szCs w:val="22"/>
          <w:highlight w:val="green"/>
        </w:rPr>
        <w:t xml:space="preserve">   </w:t>
      </w:r>
      <w:r w:rsidR="00893EB1" w:rsidRPr="00E8271A">
        <w:rPr>
          <w:b/>
          <w:sz w:val="22"/>
          <w:szCs w:val="22"/>
          <w:highlight w:val="green"/>
        </w:rPr>
        <w:t xml:space="preserve"> CHINA</w:t>
      </w:r>
      <w:r w:rsidRPr="00E8271A">
        <w:rPr>
          <w:b/>
          <w:sz w:val="22"/>
          <w:szCs w:val="22"/>
          <w:highlight w:val="green"/>
        </w:rPr>
        <w:t xml:space="preserve"> </w:t>
      </w:r>
    </w:p>
    <w:p w14:paraId="43F218F9" w14:textId="2E994F07" w:rsidR="00097FC5" w:rsidRPr="00E8271A" w:rsidRDefault="00097FC5" w:rsidP="00082489">
      <w:pPr>
        <w:pStyle w:val="Heading2"/>
        <w:rPr>
          <w:b/>
          <w:sz w:val="22"/>
          <w:szCs w:val="22"/>
        </w:rPr>
      </w:pPr>
      <w:r w:rsidRPr="00E8271A">
        <w:rPr>
          <w:b/>
          <w:sz w:val="22"/>
          <w:szCs w:val="22"/>
          <w:highlight w:val="green"/>
          <w:u w:val="single"/>
        </w:rPr>
        <w:t>COMMITTEE</w:t>
      </w:r>
      <w:r w:rsidRPr="00E8271A">
        <w:rPr>
          <w:b/>
          <w:sz w:val="22"/>
          <w:szCs w:val="22"/>
          <w:highlight w:val="green"/>
        </w:rPr>
        <w:t>:</w:t>
      </w:r>
      <w:r w:rsidR="0071369F" w:rsidRPr="00E8271A">
        <w:rPr>
          <w:b/>
          <w:sz w:val="22"/>
          <w:szCs w:val="22"/>
          <w:highlight w:val="green"/>
        </w:rPr>
        <w:t xml:space="preserve">                               </w:t>
      </w:r>
      <w:r w:rsidRPr="00E8271A">
        <w:rPr>
          <w:b/>
          <w:sz w:val="22"/>
          <w:szCs w:val="22"/>
          <w:highlight w:val="green"/>
        </w:rPr>
        <w:t xml:space="preserve"> </w:t>
      </w:r>
      <w:r w:rsidR="008F2C61" w:rsidRPr="00E8271A">
        <w:rPr>
          <w:b/>
          <w:sz w:val="22"/>
          <w:szCs w:val="22"/>
          <w:highlight w:val="green"/>
        </w:rPr>
        <w:t xml:space="preserve">UNITED NATIONS </w:t>
      </w:r>
      <w:r w:rsidR="00E472DE" w:rsidRPr="00E8271A">
        <w:rPr>
          <w:b/>
          <w:sz w:val="22"/>
          <w:szCs w:val="22"/>
          <w:highlight w:val="green"/>
        </w:rPr>
        <w:t>GENERAL ASSEMBLY</w:t>
      </w:r>
      <w:r w:rsidR="00B92A4B" w:rsidRPr="00E8271A">
        <w:rPr>
          <w:b/>
          <w:sz w:val="22"/>
          <w:szCs w:val="22"/>
          <w:highlight w:val="green"/>
        </w:rPr>
        <w:t xml:space="preserve"> </w:t>
      </w:r>
      <w:r w:rsidR="00E472DE" w:rsidRPr="00E8271A">
        <w:rPr>
          <w:b/>
          <w:sz w:val="22"/>
          <w:szCs w:val="22"/>
          <w:highlight w:val="green"/>
        </w:rPr>
        <w:t>(UNGA)</w:t>
      </w:r>
    </w:p>
    <w:p w14:paraId="01BB7315" w14:textId="21560205" w:rsidR="002C74CE" w:rsidRPr="00B92A4B" w:rsidRDefault="00A24D50" w:rsidP="00E472DE">
      <w:pPr>
        <w:rPr>
          <w:b/>
        </w:rPr>
      </w:pPr>
      <w:r w:rsidRPr="00B92A4B">
        <w:rPr>
          <w:b/>
          <w:u w:val="single"/>
        </w:rPr>
        <w:t>AGENDA</w:t>
      </w:r>
      <w:r w:rsidRPr="00B92A4B">
        <w:rPr>
          <w:b/>
        </w:rPr>
        <w:t>:</w:t>
      </w:r>
      <w:r w:rsidR="00097FC5" w:rsidRPr="00B92A4B">
        <w:rPr>
          <w:b/>
        </w:rPr>
        <w:t xml:space="preserve"> </w:t>
      </w:r>
      <w:r w:rsidR="0071369F" w:rsidRPr="00B92A4B">
        <w:rPr>
          <w:b/>
        </w:rPr>
        <w:t xml:space="preserve">  </w:t>
      </w:r>
      <w:r w:rsidR="001854CB" w:rsidRPr="00B92A4B">
        <w:rPr>
          <w:b/>
        </w:rPr>
        <w:t xml:space="preserve"> </w:t>
      </w:r>
      <w:r w:rsidR="00097FC5" w:rsidRPr="00B92A4B">
        <w:rPr>
          <w:b/>
        </w:rPr>
        <w:t xml:space="preserve"> </w:t>
      </w:r>
      <w:r w:rsidR="0071369F" w:rsidRPr="00B92A4B">
        <w:rPr>
          <w:b/>
        </w:rPr>
        <w:t>STRENGTHENIG</w:t>
      </w:r>
      <w:r w:rsidR="00E472DE" w:rsidRPr="00B92A4B">
        <w:rPr>
          <w:b/>
        </w:rPr>
        <w:t xml:space="preserve"> THE ROLE OF WOMEN IN </w:t>
      </w:r>
      <w:proofErr w:type="gramStart"/>
      <w:r w:rsidR="00E472DE" w:rsidRPr="00B92A4B">
        <w:rPr>
          <w:b/>
        </w:rPr>
        <w:t>INTERNATIONAL  SECURITY</w:t>
      </w:r>
      <w:proofErr w:type="gramEnd"/>
      <w:r w:rsidR="00E472DE" w:rsidRPr="00B92A4B">
        <w:rPr>
          <w:b/>
        </w:rPr>
        <w:t xml:space="preserve"> AND </w:t>
      </w:r>
      <w:r w:rsidR="00E472DE" w:rsidRPr="00B92A4B">
        <w:rPr>
          <w:b/>
        </w:rPr>
        <w:t xml:space="preserve">   </w:t>
      </w:r>
      <w:r w:rsidR="00E472DE" w:rsidRPr="00B92A4B">
        <w:rPr>
          <w:b/>
        </w:rPr>
        <w:t xml:space="preserve">DISARMAMENT </w:t>
      </w:r>
    </w:p>
    <w:p w14:paraId="13878B21" w14:textId="1AC9D895" w:rsidR="00A24D50" w:rsidRPr="00B92A4B" w:rsidRDefault="00A24D50" w:rsidP="00A24D50">
      <w:pPr>
        <w:rPr>
          <w:rFonts w:asciiTheme="majorHAnsi" w:hAnsiTheme="majorHAnsi"/>
          <w:b/>
        </w:rPr>
      </w:pPr>
      <w:r w:rsidRPr="00B92A4B">
        <w:rPr>
          <w:rFonts w:asciiTheme="majorHAnsi" w:hAnsiTheme="majorHAnsi"/>
          <w:b/>
          <w:u w:val="single"/>
        </w:rPr>
        <w:t>POPULATION</w:t>
      </w:r>
      <w:r w:rsidRPr="00B92A4B">
        <w:rPr>
          <w:rFonts w:asciiTheme="majorHAnsi" w:hAnsiTheme="majorHAnsi"/>
          <w:b/>
        </w:rPr>
        <w:t>:</w:t>
      </w:r>
      <w:r w:rsidR="008C1CB2" w:rsidRPr="00B92A4B">
        <w:rPr>
          <w:rFonts w:asciiTheme="majorHAnsi" w:hAnsiTheme="majorHAnsi"/>
          <w:b/>
        </w:rPr>
        <w:t xml:space="preserve">                            </w:t>
      </w:r>
      <w:r w:rsidRPr="00B92A4B">
        <w:rPr>
          <w:rFonts w:asciiTheme="majorHAnsi" w:hAnsiTheme="majorHAnsi"/>
          <w:b/>
        </w:rPr>
        <w:t xml:space="preserve"> </w:t>
      </w:r>
      <w:r w:rsidR="0071369F" w:rsidRPr="00B92A4B">
        <w:rPr>
          <w:b/>
        </w:rPr>
        <w:t>1.4 BILLION</w:t>
      </w:r>
      <w:r w:rsidR="0071369F" w:rsidRPr="00B92A4B">
        <w:rPr>
          <w:rFonts w:asciiTheme="majorHAnsi" w:hAnsiTheme="majorHAnsi"/>
          <w:b/>
        </w:rPr>
        <w:t xml:space="preserve"> </w:t>
      </w:r>
    </w:p>
    <w:p w14:paraId="3B966403" w14:textId="7B98318F" w:rsidR="00A24D50" w:rsidRPr="00B92A4B" w:rsidRDefault="00EB278A" w:rsidP="00A24D50">
      <w:pPr>
        <w:rPr>
          <w:rFonts w:asciiTheme="majorHAnsi" w:hAnsiTheme="majorHAnsi"/>
          <w:b/>
        </w:rPr>
      </w:pPr>
      <w:r w:rsidRPr="00B92A4B">
        <w:rPr>
          <w:rFonts w:asciiTheme="majorHAnsi" w:hAnsiTheme="majorHAnsi"/>
          <w:b/>
          <w:u w:val="single"/>
        </w:rPr>
        <w:t>DELEGATE</w:t>
      </w:r>
      <w:r w:rsidRPr="00B92A4B">
        <w:rPr>
          <w:rFonts w:asciiTheme="majorHAnsi" w:hAnsiTheme="majorHAnsi"/>
          <w:b/>
        </w:rPr>
        <w:t>:</w:t>
      </w:r>
      <w:r w:rsidR="00577E2D" w:rsidRPr="00B92A4B">
        <w:rPr>
          <w:rFonts w:asciiTheme="majorHAnsi" w:hAnsiTheme="majorHAnsi"/>
          <w:b/>
        </w:rPr>
        <w:t xml:space="preserve">     </w:t>
      </w:r>
      <w:r w:rsidR="0071369F" w:rsidRPr="00B92A4B">
        <w:rPr>
          <w:rFonts w:asciiTheme="majorHAnsi" w:hAnsiTheme="majorHAnsi"/>
          <w:b/>
        </w:rPr>
        <w:t xml:space="preserve">                           </w:t>
      </w:r>
      <w:r w:rsidRPr="00B92A4B">
        <w:rPr>
          <w:rFonts w:asciiTheme="majorHAnsi" w:hAnsiTheme="majorHAnsi"/>
          <w:b/>
        </w:rPr>
        <w:t xml:space="preserve"> SAGNIK MUKHERJEE</w:t>
      </w:r>
    </w:p>
    <w:p w14:paraId="7059D628" w14:textId="25FA5219" w:rsidR="00E82BF9" w:rsidRDefault="007A4E6B" w:rsidP="00E82BF9">
      <w:pPr>
        <w:jc w:val="both"/>
        <w:rPr>
          <w:rFonts w:ascii="Arial" w:hAnsi="Arial" w:cs="Arial"/>
          <w:sz w:val="24"/>
          <w:szCs w:val="24"/>
        </w:rPr>
      </w:pPr>
      <w:r w:rsidRPr="007A4E6B">
        <w:rPr>
          <w:rFonts w:asciiTheme="majorHAnsi" w:hAnsiTheme="majorHAnsi"/>
          <w:b/>
          <w:bCs/>
          <w:u w:val="single"/>
        </w:rPr>
        <w:t xml:space="preserve"> </w:t>
      </w:r>
      <w:r w:rsidR="008F0A0A" w:rsidRPr="00904D00">
        <w:rPr>
          <w:rFonts w:asciiTheme="majorHAnsi" w:hAnsiTheme="majorHAnsi"/>
          <w:b/>
          <w:bCs/>
          <w:color w:val="FF0000"/>
          <w:sz w:val="28"/>
          <w:szCs w:val="28"/>
          <w:u w:val="single"/>
        </w:rPr>
        <w:t>INTRODUCTION:</w:t>
      </w:r>
      <w:r w:rsidR="00E82BF9" w:rsidRPr="00904D00">
        <w:rPr>
          <w:rFonts w:ascii="Arial" w:hAnsi="Arial" w:cs="Arial"/>
          <w:color w:val="FF0000"/>
          <w:spacing w:val="2"/>
          <w:sz w:val="24"/>
          <w:szCs w:val="24"/>
        </w:rPr>
        <w:t xml:space="preserve"> </w:t>
      </w:r>
      <w:r w:rsidR="00E82BF9" w:rsidRPr="00DA1750">
        <w:rPr>
          <w:rFonts w:ascii="Arial" w:hAnsi="Arial" w:cs="Arial"/>
          <w:sz w:val="24"/>
          <w:szCs w:val="24"/>
        </w:rPr>
        <w:t xml:space="preserve">Generally, women are viewed as victims of conflict, which hides their role, as women play as leaders, and active participants in peace efforts. Any attempt to undermine and ignore this role is not likely to bring about any lasting peace in the conflict zones. </w:t>
      </w:r>
      <w:r w:rsidR="00E82BF9">
        <w:rPr>
          <w:rFonts w:ascii="Arial" w:hAnsi="Arial" w:cs="Arial"/>
          <w:sz w:val="24"/>
          <w:szCs w:val="24"/>
        </w:rPr>
        <w:t>As such</w:t>
      </w:r>
      <w:r w:rsidR="00E82BF9" w:rsidRPr="00DA1750">
        <w:rPr>
          <w:rFonts w:ascii="Arial" w:hAnsi="Arial" w:cs="Arial"/>
          <w:sz w:val="24"/>
          <w:szCs w:val="24"/>
        </w:rPr>
        <w:t xml:space="preserve"> the Women's participation and empowerment are considered to be crucial components of the maintenance of peace and security as well as </w:t>
      </w:r>
      <w:r w:rsidR="00E82BF9">
        <w:rPr>
          <w:rFonts w:ascii="Arial" w:hAnsi="Arial" w:cs="Arial"/>
          <w:sz w:val="24"/>
          <w:szCs w:val="24"/>
        </w:rPr>
        <w:t xml:space="preserve">the encouragement of </w:t>
      </w:r>
      <w:r w:rsidR="00E82BF9" w:rsidRPr="00DA1750">
        <w:rPr>
          <w:rFonts w:ascii="Arial" w:hAnsi="Arial" w:cs="Arial"/>
          <w:sz w:val="24"/>
          <w:szCs w:val="24"/>
        </w:rPr>
        <w:t xml:space="preserve">disarmament at national and international </w:t>
      </w:r>
      <w:proofErr w:type="spellStart"/>
      <w:r w:rsidR="00E82BF9" w:rsidRPr="00DA1750">
        <w:rPr>
          <w:rFonts w:ascii="Arial" w:hAnsi="Arial" w:cs="Arial"/>
          <w:sz w:val="24"/>
          <w:szCs w:val="24"/>
        </w:rPr>
        <w:t>level</w:t>
      </w:r>
      <w:r w:rsidR="00904D00">
        <w:rPr>
          <w:rFonts w:ascii="Arial" w:hAnsi="Arial" w:cs="Arial"/>
          <w:sz w:val="24"/>
          <w:szCs w:val="24"/>
        </w:rPr>
        <w:t>.T</w:t>
      </w:r>
      <w:r w:rsidR="00E82BF9" w:rsidRPr="00DA1750">
        <w:rPr>
          <w:rFonts w:ascii="Arial" w:hAnsi="Arial" w:cs="Arial"/>
          <w:sz w:val="24"/>
          <w:szCs w:val="24"/>
        </w:rPr>
        <w:t>he</w:t>
      </w:r>
      <w:proofErr w:type="spellEnd"/>
      <w:r w:rsidR="00E82BF9" w:rsidRPr="00DA1750">
        <w:rPr>
          <w:rFonts w:ascii="Arial" w:hAnsi="Arial" w:cs="Arial"/>
          <w:sz w:val="24"/>
          <w:szCs w:val="24"/>
        </w:rPr>
        <w:t xml:space="preserve"> United nations and other international </w:t>
      </w:r>
      <w:proofErr w:type="spellStart"/>
      <w:r w:rsidR="00E82BF9" w:rsidRPr="00DA1750">
        <w:rPr>
          <w:rFonts w:ascii="Arial" w:hAnsi="Arial" w:cs="Arial"/>
          <w:sz w:val="24"/>
          <w:szCs w:val="24"/>
        </w:rPr>
        <w:t>organisations</w:t>
      </w:r>
      <w:proofErr w:type="spellEnd"/>
      <w:r w:rsidR="00E82BF9" w:rsidRPr="00DA1750">
        <w:rPr>
          <w:rFonts w:ascii="Arial" w:hAnsi="Arial" w:cs="Arial"/>
          <w:sz w:val="24"/>
          <w:szCs w:val="24"/>
        </w:rPr>
        <w:t xml:space="preserve"> are always </w:t>
      </w:r>
      <w:proofErr w:type="spellStart"/>
      <w:r w:rsidR="00E82BF9" w:rsidRPr="00DA1750">
        <w:rPr>
          <w:rFonts w:ascii="Arial" w:hAnsi="Arial" w:cs="Arial"/>
          <w:sz w:val="24"/>
          <w:szCs w:val="24"/>
        </w:rPr>
        <w:t>emphasising</w:t>
      </w:r>
      <w:proofErr w:type="spellEnd"/>
      <w:r w:rsidR="00E82BF9" w:rsidRPr="00DA1750">
        <w:rPr>
          <w:rFonts w:ascii="Arial" w:hAnsi="Arial" w:cs="Arial"/>
          <w:sz w:val="24"/>
          <w:szCs w:val="24"/>
        </w:rPr>
        <w:t xml:space="preserve"> the need for strengthening the role of women in international peace and security, especially in political decision-making and peace processes.</w:t>
      </w:r>
    </w:p>
    <w:p w14:paraId="0F2C56DC" w14:textId="330CFE3B" w:rsidR="00904D00" w:rsidRPr="00904D00" w:rsidRDefault="00904D00" w:rsidP="00E82BF9">
      <w:pPr>
        <w:jc w:val="both"/>
        <w:rPr>
          <w:rFonts w:ascii="Arial" w:hAnsi="Arial" w:cs="Arial"/>
          <w:b/>
          <w:color w:val="FF0000"/>
          <w:sz w:val="24"/>
          <w:szCs w:val="24"/>
          <w:u w:val="single"/>
        </w:rPr>
      </w:pPr>
      <w:r w:rsidRPr="00904D00">
        <w:rPr>
          <w:rFonts w:ascii="Arial" w:hAnsi="Arial" w:cs="Arial"/>
          <w:b/>
          <w:color w:val="FF0000"/>
          <w:sz w:val="24"/>
          <w:szCs w:val="24"/>
          <w:u w:val="single"/>
        </w:rPr>
        <w:t>TRADITIONAL CULTURE</w:t>
      </w:r>
    </w:p>
    <w:p w14:paraId="4179A8A7" w14:textId="77777777" w:rsidR="00E82BF9" w:rsidRPr="00A01C50" w:rsidRDefault="00E82BF9" w:rsidP="00E82BF9">
      <w:pPr>
        <w:pStyle w:val="NormalWeb"/>
        <w:shd w:val="clear" w:color="auto" w:fill="FFFFFF"/>
        <w:spacing w:before="0" w:beforeAutospacing="0" w:after="0" w:afterAutospacing="0"/>
        <w:jc w:val="both"/>
        <w:rPr>
          <w:rFonts w:ascii="Arial" w:hAnsi="Arial" w:cs="Arial"/>
          <w:color w:val="000000" w:themeColor="text1"/>
          <w:spacing w:val="2"/>
          <w:shd w:val="clear" w:color="auto" w:fill="FFFFFF"/>
        </w:rPr>
      </w:pPr>
      <w:r>
        <w:rPr>
          <w:rFonts w:ascii="Arial" w:hAnsi="Arial" w:cs="Arial"/>
          <w:color w:val="000000" w:themeColor="text1"/>
          <w:spacing w:val="2"/>
        </w:rPr>
        <w:t>As regards the role of C</w:t>
      </w:r>
      <w:r w:rsidRPr="001141BD">
        <w:rPr>
          <w:rFonts w:ascii="Arial" w:hAnsi="Arial" w:cs="Arial"/>
          <w:color w:val="000000" w:themeColor="text1"/>
          <w:spacing w:val="2"/>
        </w:rPr>
        <w:t>hinese women</w:t>
      </w:r>
      <w:r>
        <w:rPr>
          <w:rFonts w:ascii="Arial" w:hAnsi="Arial" w:cs="Arial"/>
          <w:color w:val="000000" w:themeColor="text1"/>
          <w:spacing w:val="2"/>
        </w:rPr>
        <w:t>, it can be seen from the ancient time during which the strict</w:t>
      </w:r>
      <w:r w:rsidRPr="001141BD">
        <w:rPr>
          <w:rFonts w:ascii="Arial" w:hAnsi="Arial" w:cs="Arial"/>
          <w:color w:val="000000" w:themeColor="text1"/>
          <w:spacing w:val="2"/>
        </w:rPr>
        <w:t xml:space="preserve"> rules </w:t>
      </w:r>
      <w:r>
        <w:rPr>
          <w:rFonts w:ascii="Arial" w:hAnsi="Arial" w:cs="Arial"/>
          <w:color w:val="000000" w:themeColor="text1"/>
          <w:spacing w:val="2"/>
        </w:rPr>
        <w:t xml:space="preserve">of </w:t>
      </w:r>
      <w:r w:rsidRPr="001141BD">
        <w:rPr>
          <w:rStyle w:val="Strong"/>
          <w:rFonts w:ascii="Arial" w:eastAsiaTheme="majorEastAsia" w:hAnsi="Arial" w:cs="Arial"/>
          <w:color w:val="000000" w:themeColor="text1"/>
          <w:spacing w:val="2"/>
        </w:rPr>
        <w:t>Confucian ideology</w:t>
      </w:r>
      <w:r w:rsidRPr="001141BD">
        <w:rPr>
          <w:rFonts w:ascii="Arial" w:hAnsi="Arial" w:cs="Arial"/>
          <w:color w:val="000000" w:themeColor="text1"/>
          <w:spacing w:val="2"/>
        </w:rPr>
        <w:t xml:space="preserve"> </w:t>
      </w:r>
      <w:r>
        <w:rPr>
          <w:rFonts w:ascii="Arial" w:hAnsi="Arial" w:cs="Arial"/>
          <w:color w:val="000000" w:themeColor="text1"/>
          <w:spacing w:val="2"/>
        </w:rPr>
        <w:t>were imposed upon the women to restrict them from doing</w:t>
      </w:r>
      <w:r w:rsidRPr="001141BD">
        <w:rPr>
          <w:rFonts w:ascii="Arial" w:hAnsi="Arial" w:cs="Arial"/>
          <w:color w:val="000000" w:themeColor="text1"/>
          <w:spacing w:val="2"/>
        </w:rPr>
        <w:t xml:space="preserve"> what they </w:t>
      </w:r>
      <w:r>
        <w:rPr>
          <w:rFonts w:ascii="Arial" w:hAnsi="Arial" w:cs="Arial"/>
          <w:color w:val="000000" w:themeColor="text1"/>
          <w:spacing w:val="2"/>
        </w:rPr>
        <w:t xml:space="preserve">had </w:t>
      </w:r>
      <w:r w:rsidRPr="001141BD">
        <w:rPr>
          <w:rFonts w:ascii="Arial" w:hAnsi="Arial" w:cs="Arial"/>
          <w:color w:val="000000" w:themeColor="text1"/>
          <w:spacing w:val="2"/>
        </w:rPr>
        <w:t>wanted</w:t>
      </w:r>
      <w:r>
        <w:rPr>
          <w:rFonts w:ascii="Arial" w:hAnsi="Arial" w:cs="Arial"/>
          <w:color w:val="000000" w:themeColor="text1"/>
          <w:spacing w:val="2"/>
        </w:rPr>
        <w:t xml:space="preserve">. However, this situation had changed and </w:t>
      </w:r>
      <w:r w:rsidRPr="001141BD">
        <w:rPr>
          <w:rFonts w:ascii="Arial" w:hAnsi="Arial" w:cs="Arial"/>
          <w:color w:val="000000" w:themeColor="text1"/>
          <w:spacing w:val="2"/>
        </w:rPr>
        <w:t xml:space="preserve">these women excelled in their life like </w:t>
      </w:r>
      <w:r w:rsidRPr="001141BD">
        <w:rPr>
          <w:rFonts w:ascii="Arial" w:hAnsi="Arial" w:cs="Arial"/>
          <w:color w:val="000000" w:themeColor="text1"/>
          <w:spacing w:val="2"/>
          <w:shd w:val="clear" w:color="auto" w:fill="FFFFFF"/>
        </w:rPr>
        <w:t xml:space="preserve">Empress Wu </w:t>
      </w:r>
      <w:proofErr w:type="spellStart"/>
      <w:r w:rsidRPr="001141BD">
        <w:rPr>
          <w:rFonts w:ascii="Arial" w:hAnsi="Arial" w:cs="Arial"/>
          <w:color w:val="000000" w:themeColor="text1"/>
          <w:spacing w:val="2"/>
          <w:shd w:val="clear" w:color="auto" w:fill="FFFFFF"/>
        </w:rPr>
        <w:t>Zetian</w:t>
      </w:r>
      <w:proofErr w:type="spellEnd"/>
      <w:r>
        <w:rPr>
          <w:rFonts w:ascii="Arial" w:hAnsi="Arial" w:cs="Arial"/>
          <w:color w:val="000000" w:themeColor="text1"/>
          <w:spacing w:val="2"/>
          <w:shd w:val="clear" w:color="auto" w:fill="FFFFFF"/>
        </w:rPr>
        <w:t>,</w:t>
      </w:r>
      <w:r w:rsidRPr="001141BD">
        <w:rPr>
          <w:rFonts w:ascii="Arial" w:hAnsi="Arial" w:cs="Arial"/>
          <w:color w:val="000000" w:themeColor="text1"/>
          <w:spacing w:val="2"/>
          <w:shd w:val="clear" w:color="auto" w:fill="FFFFFF"/>
        </w:rPr>
        <w:t xml:space="preserve"> the </w:t>
      </w:r>
      <w:r w:rsidRPr="001141BD">
        <w:rPr>
          <w:rStyle w:val="Strong"/>
          <w:rFonts w:ascii="Arial" w:eastAsiaTheme="majorEastAsia" w:hAnsi="Arial" w:cs="Arial"/>
          <w:color w:val="000000" w:themeColor="text1"/>
          <w:spacing w:val="2"/>
          <w:shd w:val="clear" w:color="auto" w:fill="FFFFFF"/>
        </w:rPr>
        <w:t>only female emperor</w:t>
      </w:r>
      <w:r w:rsidRPr="001141BD">
        <w:rPr>
          <w:rFonts w:ascii="Arial" w:hAnsi="Arial" w:cs="Arial"/>
          <w:color w:val="000000" w:themeColor="text1"/>
          <w:spacing w:val="2"/>
          <w:shd w:val="clear" w:color="auto" w:fill="FFFFFF"/>
        </w:rPr>
        <w:t> who ruled China during the </w:t>
      </w:r>
      <w:r w:rsidRPr="001141BD">
        <w:rPr>
          <w:rStyle w:val="Strong"/>
          <w:rFonts w:ascii="Arial" w:eastAsiaTheme="majorEastAsia" w:hAnsi="Arial" w:cs="Arial"/>
          <w:color w:val="000000" w:themeColor="text1"/>
          <w:spacing w:val="2"/>
          <w:shd w:val="clear" w:color="auto" w:fill="FFFFFF"/>
        </w:rPr>
        <w:t>Tang Dynasty</w:t>
      </w:r>
      <w:r w:rsidRPr="001141BD">
        <w:rPr>
          <w:rFonts w:ascii="Arial" w:hAnsi="Arial" w:cs="Arial"/>
          <w:color w:val="000000" w:themeColor="text1"/>
          <w:spacing w:val="2"/>
          <w:shd w:val="clear" w:color="auto" w:fill="FFFFFF"/>
        </w:rPr>
        <w:t xml:space="preserve"> </w:t>
      </w:r>
      <w:r>
        <w:rPr>
          <w:rFonts w:ascii="Arial" w:hAnsi="Arial" w:cs="Arial"/>
          <w:color w:val="000000" w:themeColor="text1"/>
          <w:spacing w:val="2"/>
          <w:shd w:val="clear" w:color="auto" w:fill="FFFFFF"/>
        </w:rPr>
        <w:t>or like</w:t>
      </w:r>
      <w:r w:rsidRPr="001141BD">
        <w:rPr>
          <w:rFonts w:ascii="Arial" w:hAnsi="Arial" w:cs="Arial"/>
          <w:color w:val="000000" w:themeColor="text1"/>
          <w:spacing w:val="2"/>
          <w:shd w:val="clear" w:color="auto" w:fill="FFFFFF"/>
        </w:rPr>
        <w:t xml:space="preserve"> Lin </w:t>
      </w:r>
      <w:proofErr w:type="spellStart"/>
      <w:r w:rsidRPr="001141BD">
        <w:rPr>
          <w:rFonts w:ascii="Arial" w:hAnsi="Arial" w:cs="Arial"/>
          <w:color w:val="000000" w:themeColor="text1"/>
          <w:spacing w:val="2"/>
          <w:shd w:val="clear" w:color="auto" w:fill="FFFFFF"/>
        </w:rPr>
        <w:t>Siniang</w:t>
      </w:r>
      <w:proofErr w:type="spellEnd"/>
      <w:r>
        <w:rPr>
          <w:rFonts w:ascii="Arial" w:hAnsi="Arial" w:cs="Arial"/>
          <w:color w:val="000000" w:themeColor="text1"/>
          <w:spacing w:val="2"/>
        </w:rPr>
        <w:t xml:space="preserve">, </w:t>
      </w:r>
      <w:r w:rsidRPr="001141BD">
        <w:rPr>
          <w:rFonts w:ascii="Arial" w:hAnsi="Arial" w:cs="Arial"/>
          <w:color w:val="000000" w:themeColor="text1"/>
          <w:spacing w:val="2"/>
          <w:shd w:val="clear" w:color="auto" w:fill="FFFFFF"/>
        </w:rPr>
        <w:t>one amazing woman who broke with social conventions at a time when women did not hold such important, or dangerous, positions.</w:t>
      </w:r>
      <w:r w:rsidRPr="001141BD">
        <w:rPr>
          <w:rFonts w:ascii="Arial" w:hAnsi="Arial" w:cs="Arial"/>
          <w:color w:val="000000" w:themeColor="text1"/>
          <w:spacing w:val="2"/>
        </w:rPr>
        <w:t xml:space="preserve"> </w:t>
      </w:r>
      <w:r>
        <w:rPr>
          <w:rFonts w:ascii="Arial" w:hAnsi="Arial" w:cs="Arial"/>
          <w:color w:val="000000" w:themeColor="text1"/>
          <w:spacing w:val="2"/>
        </w:rPr>
        <w:t xml:space="preserve">Further, one cannot forget </w:t>
      </w:r>
      <w:r w:rsidRPr="001141BD">
        <w:rPr>
          <w:rFonts w:ascii="Arial" w:hAnsi="Arial" w:cs="Arial"/>
          <w:color w:val="000000" w:themeColor="text1"/>
          <w:spacing w:val="2"/>
          <w:shd w:val="clear" w:color="auto" w:fill="FFFFFF"/>
        </w:rPr>
        <w:t>those turbulent times – famine caused the </w:t>
      </w:r>
      <w:r w:rsidRPr="001141BD">
        <w:rPr>
          <w:rStyle w:val="Strong"/>
          <w:rFonts w:ascii="Arial" w:eastAsiaTheme="majorEastAsia" w:hAnsi="Arial" w:cs="Arial"/>
          <w:color w:val="000000" w:themeColor="text1"/>
          <w:spacing w:val="2"/>
          <w:shd w:val="clear" w:color="auto" w:fill="FFFFFF"/>
        </w:rPr>
        <w:t>Taiping Rebellion</w:t>
      </w:r>
      <w:r w:rsidRPr="001141BD">
        <w:rPr>
          <w:rFonts w:ascii="Arial" w:hAnsi="Arial" w:cs="Arial"/>
          <w:color w:val="000000" w:themeColor="text1"/>
          <w:spacing w:val="2"/>
          <w:shd w:val="clear" w:color="auto" w:fill="FFFFFF"/>
        </w:rPr>
        <w:t> in 1850 and in 1856 France and Britain invaded China, causing the </w:t>
      </w:r>
      <w:r w:rsidRPr="001141BD">
        <w:rPr>
          <w:rStyle w:val="Strong"/>
          <w:rFonts w:ascii="Arial" w:eastAsiaTheme="majorEastAsia" w:hAnsi="Arial" w:cs="Arial"/>
          <w:color w:val="000000" w:themeColor="text1"/>
          <w:spacing w:val="2"/>
          <w:shd w:val="clear" w:color="auto" w:fill="FFFFFF"/>
        </w:rPr>
        <w:t>Second</w:t>
      </w:r>
      <w:r w:rsidRPr="001141BD">
        <w:rPr>
          <w:rFonts w:ascii="Arial" w:hAnsi="Arial" w:cs="Arial"/>
          <w:color w:val="000000" w:themeColor="text1"/>
          <w:spacing w:val="2"/>
          <w:shd w:val="clear" w:color="auto" w:fill="FFFFFF"/>
        </w:rPr>
        <w:t> </w:t>
      </w:r>
      <w:r w:rsidRPr="001141BD">
        <w:rPr>
          <w:rStyle w:val="Strong"/>
          <w:rFonts w:ascii="Arial" w:eastAsiaTheme="majorEastAsia" w:hAnsi="Arial" w:cs="Arial"/>
          <w:color w:val="000000" w:themeColor="text1"/>
          <w:spacing w:val="2"/>
          <w:shd w:val="clear" w:color="auto" w:fill="FFFFFF"/>
        </w:rPr>
        <w:t>Opium War</w:t>
      </w:r>
      <w:r>
        <w:rPr>
          <w:rFonts w:ascii="Arial" w:hAnsi="Arial" w:cs="Arial"/>
          <w:color w:val="000000" w:themeColor="text1"/>
          <w:spacing w:val="2"/>
          <w:shd w:val="clear" w:color="auto" w:fill="FFFFFF"/>
        </w:rPr>
        <w:t xml:space="preserve"> and the role of Empress Dowager </w:t>
      </w:r>
      <w:proofErr w:type="spellStart"/>
      <w:r>
        <w:rPr>
          <w:rFonts w:ascii="Arial" w:hAnsi="Arial" w:cs="Arial"/>
          <w:color w:val="000000" w:themeColor="text1"/>
          <w:spacing w:val="2"/>
          <w:shd w:val="clear" w:color="auto" w:fill="FFFFFF"/>
        </w:rPr>
        <w:t>Cixi</w:t>
      </w:r>
      <w:proofErr w:type="spellEnd"/>
      <w:r>
        <w:rPr>
          <w:rFonts w:ascii="Arial" w:hAnsi="Arial" w:cs="Arial"/>
          <w:color w:val="000000" w:themeColor="text1"/>
          <w:spacing w:val="2"/>
          <w:shd w:val="clear" w:color="auto" w:fill="FFFFFF"/>
        </w:rPr>
        <w:t xml:space="preserve"> to </w:t>
      </w:r>
      <w:proofErr w:type="spellStart"/>
      <w:r>
        <w:rPr>
          <w:rFonts w:ascii="Arial" w:hAnsi="Arial" w:cs="Arial"/>
          <w:color w:val="000000" w:themeColor="text1"/>
          <w:spacing w:val="2"/>
          <w:shd w:val="clear" w:color="auto" w:fill="FFFFFF"/>
        </w:rPr>
        <w:t>modernise</w:t>
      </w:r>
      <w:proofErr w:type="spellEnd"/>
      <w:r>
        <w:rPr>
          <w:rFonts w:ascii="Arial" w:hAnsi="Arial" w:cs="Arial"/>
          <w:color w:val="000000" w:themeColor="text1"/>
          <w:spacing w:val="2"/>
          <w:shd w:val="clear" w:color="auto" w:fill="FFFFFF"/>
        </w:rPr>
        <w:t xml:space="preserve"> China and </w:t>
      </w:r>
      <w:r>
        <w:rPr>
          <w:rFonts w:ascii="Arial" w:hAnsi="Arial" w:cs="Arial"/>
          <w:color w:val="000000" w:themeColor="text1"/>
          <w:spacing w:val="2"/>
          <w:shd w:val="clear" w:color="auto" w:fill="FFFFFF"/>
        </w:rPr>
        <w:lastRenderedPageBreak/>
        <w:t xml:space="preserve">boost its economy. </w:t>
      </w:r>
      <w:r w:rsidRPr="001141BD">
        <w:rPr>
          <w:rFonts w:ascii="Arial" w:hAnsi="Arial" w:cs="Arial"/>
          <w:color w:val="000000" w:themeColor="text1"/>
        </w:rPr>
        <w:t xml:space="preserve">The new government of the People’s Republic made a firm commitment to guarantee the equality between women and men. </w:t>
      </w:r>
      <w:r>
        <w:rPr>
          <w:rFonts w:ascii="Arial" w:hAnsi="Arial" w:cs="Arial"/>
          <w:color w:val="000000" w:themeColor="text1"/>
        </w:rPr>
        <w:t>The provisions in their basic law ensure w</w:t>
      </w:r>
      <w:r w:rsidRPr="001141BD">
        <w:rPr>
          <w:rFonts w:ascii="Arial" w:hAnsi="Arial" w:cs="Arial"/>
          <w:color w:val="000000" w:themeColor="text1"/>
        </w:rPr>
        <w:t>omen equal rights with men in political, economic, cultural, educational and social life</w:t>
      </w:r>
      <w:r>
        <w:rPr>
          <w:rFonts w:ascii="Arial" w:hAnsi="Arial" w:cs="Arial"/>
          <w:color w:val="000000" w:themeColor="text1"/>
        </w:rPr>
        <w:t xml:space="preserve"> and also</w:t>
      </w:r>
      <w:r w:rsidRPr="001141BD">
        <w:rPr>
          <w:rFonts w:ascii="Arial" w:hAnsi="Arial" w:cs="Arial"/>
          <w:color w:val="000000" w:themeColor="text1"/>
        </w:rPr>
        <w:t xml:space="preserve"> abolish the feudal system which holds women in bondage</w:t>
      </w:r>
      <w:r>
        <w:rPr>
          <w:rFonts w:ascii="Arial" w:hAnsi="Arial" w:cs="Arial"/>
          <w:color w:val="000000" w:themeColor="text1"/>
        </w:rPr>
        <w:t>.</w:t>
      </w:r>
    </w:p>
    <w:p w14:paraId="50A34A8E" w14:textId="07467680" w:rsidR="00E82BF9" w:rsidRDefault="00E82BF9" w:rsidP="00E82BF9">
      <w:pPr>
        <w:rPr>
          <w:rFonts w:ascii="Arial" w:hAnsi="Arial" w:cs="Arial"/>
          <w:color w:val="202122"/>
          <w:sz w:val="21"/>
          <w:szCs w:val="21"/>
          <w:shd w:val="clear" w:color="auto" w:fill="FFFFFF"/>
        </w:rPr>
      </w:pPr>
    </w:p>
    <w:p w14:paraId="33833D39" w14:textId="2FA0F943" w:rsidR="007A4E6B" w:rsidRPr="00D2451F" w:rsidRDefault="00224B9A" w:rsidP="00D2451F">
      <w:pPr>
        <w:rPr>
          <w:rFonts w:ascii="Arial" w:hAnsi="Arial" w:cs="Arial"/>
          <w:color w:val="FF0000"/>
          <w:sz w:val="21"/>
          <w:szCs w:val="21"/>
          <w:u w:val="single"/>
          <w:shd w:val="clear" w:color="auto" w:fill="FFFFFF"/>
        </w:rPr>
      </w:pPr>
      <w:r w:rsidRPr="00D2451F">
        <w:rPr>
          <w:rFonts w:asciiTheme="majorHAnsi" w:hAnsiTheme="majorHAnsi"/>
          <w:color w:val="FF0000"/>
          <w:sz w:val="32"/>
          <w:szCs w:val="32"/>
          <w:u w:val="single"/>
        </w:rPr>
        <w:t xml:space="preserve"> </w:t>
      </w:r>
      <w:r w:rsidRPr="00D2451F">
        <w:rPr>
          <w:rFonts w:asciiTheme="majorHAnsi" w:hAnsiTheme="majorHAnsi"/>
          <w:b/>
          <w:color w:val="FF0000"/>
          <w:sz w:val="32"/>
          <w:szCs w:val="32"/>
          <w:u w:val="single"/>
        </w:rPr>
        <w:t>PRESENT SCENERIO</w:t>
      </w:r>
    </w:p>
    <w:p w14:paraId="62A92AC0" w14:textId="77777777" w:rsidR="00224B9A" w:rsidRPr="00222ED9" w:rsidRDefault="007A4E6B" w:rsidP="00224B9A">
      <w:pPr>
        <w:shd w:val="clear" w:color="auto" w:fill="FFFFFF"/>
        <w:spacing w:after="0" w:line="240" w:lineRule="auto"/>
        <w:jc w:val="both"/>
        <w:textAlignment w:val="baseline"/>
        <w:rPr>
          <w:rFonts w:ascii="Arial" w:eastAsia="Times New Roman" w:hAnsi="Arial" w:cs="Arial"/>
          <w:color w:val="5E5A55"/>
          <w:sz w:val="24"/>
          <w:szCs w:val="24"/>
          <w:lang w:eastAsia="en-IN"/>
        </w:rPr>
      </w:pPr>
      <w:r>
        <w:rPr>
          <w:rFonts w:asciiTheme="majorHAnsi" w:hAnsiTheme="majorHAnsi"/>
          <w:sz w:val="32"/>
          <w:szCs w:val="32"/>
        </w:rPr>
        <w:t xml:space="preserve">   </w:t>
      </w:r>
      <w:r w:rsidR="00224B9A" w:rsidRPr="001141BD">
        <w:rPr>
          <w:rFonts w:ascii="Arial" w:eastAsia="Times New Roman" w:hAnsi="Arial" w:cs="Arial"/>
          <w:color w:val="5E5A55"/>
          <w:sz w:val="24"/>
          <w:szCs w:val="24"/>
          <w:lang w:eastAsia="en-IN"/>
        </w:rPr>
        <w:t xml:space="preserve">Placing the advancement of women's human rights at the </w:t>
      </w:r>
      <w:proofErr w:type="spellStart"/>
      <w:r w:rsidR="00224B9A" w:rsidRPr="001141BD">
        <w:rPr>
          <w:rFonts w:ascii="Arial" w:eastAsia="Times New Roman" w:hAnsi="Arial" w:cs="Arial"/>
          <w:color w:val="5E5A55"/>
          <w:sz w:val="24"/>
          <w:szCs w:val="24"/>
          <w:lang w:eastAsia="en-IN"/>
        </w:rPr>
        <w:t>centre</w:t>
      </w:r>
      <w:proofErr w:type="spellEnd"/>
      <w:r w:rsidR="00224B9A" w:rsidRPr="001141BD">
        <w:rPr>
          <w:rFonts w:ascii="Arial" w:eastAsia="Times New Roman" w:hAnsi="Arial" w:cs="Arial"/>
          <w:color w:val="5E5A55"/>
          <w:sz w:val="24"/>
          <w:szCs w:val="24"/>
          <w:lang w:eastAsia="en-IN"/>
        </w:rPr>
        <w:t xml:space="preserve"> of our work, UN Women China focuses on:</w:t>
      </w:r>
    </w:p>
    <w:p w14:paraId="0ED9E4D1" w14:textId="77777777" w:rsidR="00224B9A" w:rsidRPr="001141BD" w:rsidRDefault="00224B9A" w:rsidP="00224B9A">
      <w:pPr>
        <w:shd w:val="clear" w:color="auto" w:fill="FFFFFF"/>
        <w:spacing w:after="0" w:line="240" w:lineRule="auto"/>
        <w:jc w:val="both"/>
        <w:textAlignment w:val="baseline"/>
        <w:rPr>
          <w:rFonts w:ascii="Arial" w:eastAsia="Times New Roman" w:hAnsi="Arial" w:cs="Arial"/>
          <w:color w:val="5E5A55"/>
          <w:sz w:val="24"/>
          <w:szCs w:val="24"/>
          <w:lang w:eastAsia="en-IN"/>
        </w:rPr>
      </w:pPr>
      <w:r w:rsidRPr="00D2451F">
        <w:rPr>
          <w:rFonts w:ascii="Arial" w:eastAsia="Times New Roman" w:hAnsi="Arial" w:cs="Arial"/>
          <w:b/>
          <w:bCs/>
          <w:color w:val="5E5A55"/>
          <w:sz w:val="24"/>
          <w:szCs w:val="24"/>
          <w:highlight w:val="cyan"/>
          <w:bdr w:val="none" w:sz="0" w:space="0" w:color="auto" w:frame="1"/>
          <w:lang w:eastAsia="en-IN"/>
        </w:rPr>
        <w:t>Violence against Women</w:t>
      </w:r>
      <w:r w:rsidRPr="001141BD">
        <w:rPr>
          <w:rFonts w:ascii="Arial" w:eastAsia="Times New Roman" w:hAnsi="Arial" w:cs="Arial"/>
          <w:color w:val="5E5A55"/>
          <w:sz w:val="24"/>
          <w:szCs w:val="24"/>
          <w:lang w:eastAsia="en-IN"/>
        </w:rPr>
        <w:t> </w:t>
      </w:r>
      <w:proofErr w:type="gramStart"/>
      <w:r w:rsidRPr="001141BD">
        <w:rPr>
          <w:rFonts w:ascii="Arial" w:eastAsia="Times New Roman" w:hAnsi="Arial" w:cs="Arial"/>
          <w:color w:val="5E5A55"/>
          <w:sz w:val="24"/>
          <w:szCs w:val="24"/>
          <w:lang w:eastAsia="en-IN"/>
        </w:rPr>
        <w:t>This</w:t>
      </w:r>
      <w:proofErr w:type="gramEnd"/>
      <w:r w:rsidRPr="001141BD">
        <w:rPr>
          <w:rFonts w:ascii="Arial" w:eastAsia="Times New Roman" w:hAnsi="Arial" w:cs="Arial"/>
          <w:color w:val="5E5A55"/>
          <w:sz w:val="24"/>
          <w:szCs w:val="24"/>
          <w:lang w:eastAsia="en-IN"/>
        </w:rPr>
        <w:t xml:space="preserve"> fundamental violation of women’s rights remains </w:t>
      </w:r>
      <w:r>
        <w:rPr>
          <w:rFonts w:ascii="Arial" w:eastAsia="Times New Roman" w:hAnsi="Arial" w:cs="Arial"/>
          <w:color w:val="5E5A55"/>
          <w:sz w:val="24"/>
          <w:szCs w:val="24"/>
          <w:lang w:eastAsia="en-IN"/>
        </w:rPr>
        <w:t xml:space="preserve">      </w:t>
      </w:r>
      <w:r w:rsidRPr="001141BD">
        <w:rPr>
          <w:rFonts w:ascii="Arial" w:eastAsia="Times New Roman" w:hAnsi="Arial" w:cs="Arial"/>
          <w:color w:val="5E5A55"/>
          <w:sz w:val="24"/>
          <w:szCs w:val="24"/>
          <w:lang w:eastAsia="en-IN"/>
        </w:rPr>
        <w:t>widespread. Women need strong laws, backed by implementation and services for protection and prevention.</w:t>
      </w:r>
    </w:p>
    <w:p w14:paraId="582BE0F8" w14:textId="77777777" w:rsidR="00224B9A" w:rsidRPr="001141BD" w:rsidRDefault="00224B9A" w:rsidP="00224B9A">
      <w:pPr>
        <w:shd w:val="clear" w:color="auto" w:fill="FFFFFF"/>
        <w:spacing w:after="0" w:line="240" w:lineRule="auto"/>
        <w:jc w:val="both"/>
        <w:textAlignment w:val="baseline"/>
        <w:rPr>
          <w:rFonts w:ascii="Arial" w:eastAsia="Times New Roman" w:hAnsi="Arial" w:cs="Arial"/>
          <w:color w:val="5E5A55"/>
          <w:sz w:val="24"/>
          <w:szCs w:val="24"/>
          <w:lang w:eastAsia="en-IN"/>
        </w:rPr>
      </w:pPr>
      <w:r w:rsidRPr="00D2451F">
        <w:rPr>
          <w:rFonts w:ascii="Arial" w:eastAsia="Times New Roman" w:hAnsi="Arial" w:cs="Arial"/>
          <w:b/>
          <w:bCs/>
          <w:color w:val="5E5A55"/>
          <w:sz w:val="24"/>
          <w:szCs w:val="24"/>
          <w:highlight w:val="cyan"/>
          <w:bdr w:val="none" w:sz="0" w:space="0" w:color="auto" w:frame="1"/>
          <w:lang w:eastAsia="en-IN"/>
        </w:rPr>
        <w:t>Leadership and Political Participation</w:t>
      </w:r>
      <w:r w:rsidRPr="001141BD">
        <w:rPr>
          <w:rFonts w:ascii="Arial" w:eastAsia="Times New Roman" w:hAnsi="Arial" w:cs="Arial"/>
          <w:color w:val="5E5A55"/>
          <w:sz w:val="24"/>
          <w:szCs w:val="24"/>
          <w:lang w:eastAsia="en-IN"/>
        </w:rPr>
        <w:t xml:space="preserve"> Whether in political bodies or corporate boardrooms, women have a limited say in the decisions that affect them. Measures are needed to open more space for women’s participation and help women realize their full leadership potential.</w:t>
      </w:r>
    </w:p>
    <w:p w14:paraId="26626908" w14:textId="77777777" w:rsidR="00224B9A" w:rsidRDefault="00224B9A" w:rsidP="00224B9A">
      <w:pPr>
        <w:shd w:val="clear" w:color="auto" w:fill="FFFFFF"/>
        <w:spacing w:after="0" w:line="240" w:lineRule="auto"/>
        <w:jc w:val="both"/>
        <w:textAlignment w:val="baseline"/>
        <w:rPr>
          <w:rFonts w:ascii="Arial" w:eastAsia="Times New Roman" w:hAnsi="Arial" w:cs="Arial"/>
          <w:color w:val="5E5A55"/>
          <w:sz w:val="24"/>
          <w:szCs w:val="24"/>
          <w:lang w:eastAsia="en-IN"/>
        </w:rPr>
      </w:pPr>
      <w:r w:rsidRPr="00D2451F">
        <w:rPr>
          <w:rFonts w:ascii="Arial" w:eastAsia="Times New Roman" w:hAnsi="Arial" w:cs="Arial"/>
          <w:b/>
          <w:bCs/>
          <w:color w:val="5E5A55"/>
          <w:sz w:val="24"/>
          <w:szCs w:val="24"/>
          <w:highlight w:val="cyan"/>
          <w:bdr w:val="none" w:sz="0" w:space="0" w:color="auto" w:frame="1"/>
          <w:lang w:eastAsia="en-IN"/>
        </w:rPr>
        <w:t>Economic Empowerment Women</w:t>
      </w:r>
      <w:r w:rsidRPr="001141BD">
        <w:rPr>
          <w:rFonts w:ascii="Arial" w:eastAsia="Times New Roman" w:hAnsi="Arial" w:cs="Arial"/>
          <w:color w:val="5E5A55"/>
          <w:sz w:val="24"/>
          <w:szCs w:val="24"/>
          <w:lang w:eastAsia="en-IN"/>
        </w:rPr>
        <w:t xml:space="preserve"> lag far behind men in access to land, credit and decent jobs, even though a growing body of research shows that enhancing women’s economic options boosts national economies.</w:t>
      </w:r>
    </w:p>
    <w:p w14:paraId="286410B4" w14:textId="77777777" w:rsidR="00224B9A" w:rsidRPr="001141BD" w:rsidRDefault="00224B9A" w:rsidP="00224B9A">
      <w:pPr>
        <w:shd w:val="clear" w:color="auto" w:fill="FFFFFF"/>
        <w:spacing w:after="0" w:line="240" w:lineRule="auto"/>
        <w:jc w:val="both"/>
        <w:textAlignment w:val="baseline"/>
        <w:rPr>
          <w:rFonts w:ascii="Arial" w:eastAsia="Times New Roman" w:hAnsi="Arial" w:cs="Arial"/>
          <w:color w:val="5E5A55"/>
          <w:sz w:val="24"/>
          <w:szCs w:val="24"/>
          <w:lang w:eastAsia="en-IN"/>
        </w:rPr>
      </w:pPr>
      <w:r w:rsidRPr="00D2451F">
        <w:rPr>
          <w:rFonts w:ascii="Arial" w:eastAsia="Times New Roman" w:hAnsi="Arial" w:cs="Arial"/>
          <w:b/>
          <w:bCs/>
          <w:color w:val="5E5A55"/>
          <w:sz w:val="24"/>
          <w:szCs w:val="24"/>
          <w:highlight w:val="cyan"/>
          <w:bdr w:val="none" w:sz="0" w:space="0" w:color="auto" w:frame="1"/>
          <w:lang w:eastAsia="en-IN"/>
        </w:rPr>
        <w:t>National Planning and Budgeting</w:t>
      </w:r>
      <w:r w:rsidRPr="001141BD">
        <w:rPr>
          <w:rFonts w:ascii="Arial" w:eastAsia="Times New Roman" w:hAnsi="Arial" w:cs="Arial"/>
          <w:color w:val="5E5A55"/>
          <w:sz w:val="24"/>
          <w:szCs w:val="24"/>
          <w:lang w:eastAsia="en-IN"/>
        </w:rPr>
        <w:t xml:space="preserve"> Public planning often overlooks women’s specific needs and priorities. Gender equality should be a stated objective of all plans, backed by specific actions for implementation and sufficient funding.</w:t>
      </w:r>
    </w:p>
    <w:p w14:paraId="21E19718" w14:textId="77777777" w:rsidR="00224B9A" w:rsidRPr="001141BD" w:rsidRDefault="00224B9A" w:rsidP="00224B9A">
      <w:pPr>
        <w:shd w:val="clear" w:color="auto" w:fill="FFFFFF"/>
        <w:spacing w:after="0" w:line="240" w:lineRule="auto"/>
        <w:jc w:val="both"/>
        <w:textAlignment w:val="baseline"/>
        <w:rPr>
          <w:rFonts w:ascii="Arial" w:eastAsia="Times New Roman" w:hAnsi="Arial" w:cs="Arial"/>
          <w:color w:val="5E5A55"/>
          <w:sz w:val="24"/>
          <w:szCs w:val="24"/>
          <w:lang w:eastAsia="en-IN"/>
        </w:rPr>
      </w:pPr>
      <w:r w:rsidRPr="00D2451F">
        <w:rPr>
          <w:rFonts w:ascii="Arial" w:eastAsia="Times New Roman" w:hAnsi="Arial" w:cs="Arial"/>
          <w:b/>
          <w:bCs/>
          <w:color w:val="5E5A55"/>
          <w:sz w:val="24"/>
          <w:szCs w:val="24"/>
          <w:highlight w:val="cyan"/>
          <w:bdr w:val="none" w:sz="0" w:space="0" w:color="auto" w:frame="1"/>
          <w:lang w:eastAsia="en-IN"/>
        </w:rPr>
        <w:t xml:space="preserve">UN Women China's </w:t>
      </w:r>
      <w:proofErr w:type="spellStart"/>
      <w:r w:rsidRPr="00D2451F">
        <w:rPr>
          <w:rFonts w:ascii="Arial" w:eastAsia="Times New Roman" w:hAnsi="Arial" w:cs="Arial"/>
          <w:b/>
          <w:bCs/>
          <w:color w:val="5E5A55"/>
          <w:sz w:val="24"/>
          <w:szCs w:val="24"/>
          <w:highlight w:val="cyan"/>
          <w:bdr w:val="none" w:sz="0" w:space="0" w:color="auto" w:frame="1"/>
          <w:lang w:eastAsia="en-IN"/>
        </w:rPr>
        <w:t>programmes</w:t>
      </w:r>
      <w:proofErr w:type="spellEnd"/>
      <w:r w:rsidRPr="00D2451F">
        <w:rPr>
          <w:rFonts w:ascii="Arial" w:eastAsia="Times New Roman" w:hAnsi="Arial" w:cs="Arial"/>
          <w:b/>
          <w:bCs/>
          <w:color w:val="5E5A55"/>
          <w:sz w:val="24"/>
          <w:szCs w:val="24"/>
          <w:highlight w:val="cyan"/>
          <w:bdr w:val="none" w:sz="0" w:space="0" w:color="auto" w:frame="1"/>
          <w:lang w:eastAsia="en-IN"/>
        </w:rPr>
        <w:t xml:space="preserve"> are guided by:</w:t>
      </w:r>
    </w:p>
    <w:p w14:paraId="666E350E" w14:textId="77777777" w:rsidR="00224B9A" w:rsidRPr="001141BD" w:rsidRDefault="00224B9A" w:rsidP="00224B9A">
      <w:pPr>
        <w:numPr>
          <w:ilvl w:val="0"/>
          <w:numId w:val="20"/>
        </w:numPr>
        <w:shd w:val="clear" w:color="auto" w:fill="FFFFFF"/>
        <w:spacing w:after="0" w:line="240" w:lineRule="auto"/>
        <w:ind w:left="284" w:firstLine="284"/>
        <w:jc w:val="both"/>
        <w:textAlignment w:val="baseline"/>
        <w:rPr>
          <w:rFonts w:ascii="Arial" w:eastAsia="Times New Roman" w:hAnsi="Arial" w:cs="Arial"/>
          <w:color w:val="5E5A55"/>
          <w:sz w:val="24"/>
          <w:szCs w:val="24"/>
          <w:lang w:eastAsia="en-IN"/>
        </w:rPr>
      </w:pPr>
      <w:r w:rsidRPr="001141BD">
        <w:rPr>
          <w:rFonts w:ascii="Arial" w:eastAsia="Times New Roman" w:hAnsi="Arial" w:cs="Arial"/>
          <w:color w:val="5E5A55"/>
          <w:sz w:val="24"/>
          <w:szCs w:val="24"/>
          <w:lang w:eastAsia="en-IN"/>
        </w:rPr>
        <w:t>The Convention on the Elimination of All Forms of Discrimination against Women (CEDAW), 1979</w:t>
      </w:r>
    </w:p>
    <w:p w14:paraId="2CF642E9" w14:textId="77777777" w:rsidR="00224B9A" w:rsidRPr="001141BD" w:rsidRDefault="00224B9A" w:rsidP="00224B9A">
      <w:pPr>
        <w:numPr>
          <w:ilvl w:val="0"/>
          <w:numId w:val="20"/>
        </w:numPr>
        <w:shd w:val="clear" w:color="auto" w:fill="FFFFFF"/>
        <w:spacing w:after="0" w:line="240" w:lineRule="auto"/>
        <w:ind w:left="284" w:firstLine="284"/>
        <w:jc w:val="both"/>
        <w:textAlignment w:val="baseline"/>
        <w:rPr>
          <w:rFonts w:ascii="Arial" w:eastAsia="Times New Roman" w:hAnsi="Arial" w:cs="Arial"/>
          <w:color w:val="5E5A55"/>
          <w:sz w:val="24"/>
          <w:szCs w:val="24"/>
          <w:lang w:eastAsia="en-IN"/>
        </w:rPr>
      </w:pPr>
      <w:r w:rsidRPr="001141BD">
        <w:rPr>
          <w:rFonts w:ascii="Arial" w:eastAsia="Times New Roman" w:hAnsi="Arial" w:cs="Arial"/>
          <w:color w:val="5E5A55"/>
          <w:sz w:val="24"/>
          <w:szCs w:val="24"/>
          <w:lang w:eastAsia="en-IN"/>
        </w:rPr>
        <w:t>The Beijing Platform for Action (BPFA), 1995</w:t>
      </w:r>
    </w:p>
    <w:p w14:paraId="7E71C2E7" w14:textId="77777777" w:rsidR="00224B9A" w:rsidRPr="001141BD" w:rsidRDefault="00224B9A" w:rsidP="00224B9A">
      <w:pPr>
        <w:numPr>
          <w:ilvl w:val="0"/>
          <w:numId w:val="20"/>
        </w:numPr>
        <w:shd w:val="clear" w:color="auto" w:fill="FFFFFF"/>
        <w:spacing w:after="0" w:line="240" w:lineRule="auto"/>
        <w:ind w:left="284" w:firstLine="284"/>
        <w:jc w:val="both"/>
        <w:textAlignment w:val="baseline"/>
        <w:rPr>
          <w:rFonts w:ascii="Arial" w:eastAsia="Times New Roman" w:hAnsi="Arial" w:cs="Arial"/>
          <w:color w:val="5E5A55"/>
          <w:sz w:val="24"/>
          <w:szCs w:val="24"/>
          <w:lang w:eastAsia="en-IN"/>
        </w:rPr>
      </w:pPr>
      <w:r w:rsidRPr="001141BD">
        <w:rPr>
          <w:rFonts w:ascii="Arial" w:eastAsia="Times New Roman" w:hAnsi="Arial" w:cs="Arial"/>
          <w:color w:val="5E5A55"/>
          <w:sz w:val="24"/>
          <w:szCs w:val="24"/>
          <w:lang w:eastAsia="en-IN"/>
        </w:rPr>
        <w:t>The Millennium Declaration and Development Goals (MDGs), 2005</w:t>
      </w:r>
    </w:p>
    <w:p w14:paraId="6D4F0516" w14:textId="77777777" w:rsidR="00224B9A" w:rsidRDefault="00224B9A" w:rsidP="00224B9A">
      <w:pPr>
        <w:numPr>
          <w:ilvl w:val="0"/>
          <w:numId w:val="20"/>
        </w:numPr>
        <w:shd w:val="clear" w:color="auto" w:fill="FFFFFF"/>
        <w:spacing w:after="0" w:line="240" w:lineRule="auto"/>
        <w:ind w:left="284" w:firstLine="284"/>
        <w:jc w:val="both"/>
        <w:textAlignment w:val="baseline"/>
        <w:rPr>
          <w:rFonts w:ascii="Arial" w:eastAsia="Times New Roman" w:hAnsi="Arial" w:cs="Arial"/>
          <w:color w:val="5E5A55"/>
          <w:sz w:val="24"/>
          <w:szCs w:val="24"/>
          <w:lang w:eastAsia="en-IN"/>
        </w:rPr>
      </w:pPr>
      <w:r w:rsidRPr="001141BD">
        <w:rPr>
          <w:rFonts w:ascii="Arial" w:eastAsia="Times New Roman" w:hAnsi="Arial" w:cs="Arial"/>
          <w:color w:val="5E5A55"/>
          <w:sz w:val="24"/>
          <w:szCs w:val="24"/>
          <w:lang w:eastAsia="en-IN"/>
        </w:rPr>
        <w:t>The Paris Declaration, 2005</w:t>
      </w:r>
    </w:p>
    <w:p w14:paraId="0B830FDC" w14:textId="77777777" w:rsidR="00224B9A" w:rsidRPr="00222ED9" w:rsidRDefault="00224B9A" w:rsidP="00224B9A">
      <w:pPr>
        <w:shd w:val="clear" w:color="auto" w:fill="FFFFFF"/>
        <w:spacing w:after="0" w:line="240" w:lineRule="auto"/>
        <w:ind w:left="284" w:firstLine="284"/>
        <w:jc w:val="both"/>
        <w:textAlignment w:val="baseline"/>
        <w:rPr>
          <w:rFonts w:ascii="Arial" w:eastAsia="Times New Roman" w:hAnsi="Arial" w:cs="Arial"/>
          <w:color w:val="5E5A55"/>
          <w:sz w:val="24"/>
          <w:szCs w:val="24"/>
          <w:lang w:eastAsia="en-IN"/>
        </w:rPr>
      </w:pPr>
    </w:p>
    <w:p w14:paraId="41AFA277" w14:textId="217A2E9E" w:rsidR="00224B9A" w:rsidRPr="00224B9A" w:rsidRDefault="00224B9A" w:rsidP="00224B9A">
      <w:pPr>
        <w:shd w:val="clear" w:color="auto" w:fill="FFFFFF"/>
        <w:spacing w:after="0" w:line="240" w:lineRule="auto"/>
        <w:jc w:val="both"/>
        <w:textAlignment w:val="baseline"/>
        <w:rPr>
          <w:rFonts w:ascii="Arial" w:eastAsia="Times New Roman" w:hAnsi="Arial" w:cs="Arial"/>
          <w:b/>
          <w:color w:val="FF0000"/>
          <w:sz w:val="24"/>
          <w:szCs w:val="24"/>
          <w:lang w:eastAsia="en-IN"/>
        </w:rPr>
      </w:pPr>
      <w:r w:rsidRPr="00224B9A">
        <w:rPr>
          <w:rFonts w:ascii="Arial" w:eastAsia="Times New Roman" w:hAnsi="Arial" w:cs="Arial"/>
          <w:b/>
          <w:color w:val="FF0000"/>
          <w:sz w:val="24"/>
          <w:szCs w:val="24"/>
          <w:lang w:eastAsia="en-IN"/>
        </w:rPr>
        <w:t>NEWLY GUIDED POLICIES IN STRENGTHENING THE SECURITY OF WOMEN IN CHINA</w:t>
      </w:r>
    </w:p>
    <w:p w14:paraId="09F88361" w14:textId="77777777" w:rsidR="00224B9A" w:rsidRPr="006510DE" w:rsidRDefault="00224B9A" w:rsidP="00224B9A">
      <w:pPr>
        <w:shd w:val="clear" w:color="auto" w:fill="FFFFFF"/>
        <w:spacing w:after="0" w:line="240" w:lineRule="auto"/>
        <w:jc w:val="both"/>
        <w:textAlignment w:val="baseline"/>
        <w:rPr>
          <w:rFonts w:ascii="Arial" w:eastAsia="Times New Roman" w:hAnsi="Arial" w:cs="Arial"/>
          <w:sz w:val="24"/>
          <w:szCs w:val="24"/>
          <w:lang w:eastAsia="en-IN"/>
        </w:rPr>
      </w:pPr>
      <w:r w:rsidRPr="006510DE">
        <w:rPr>
          <w:rFonts w:ascii="Arial" w:eastAsia="Times New Roman" w:hAnsi="Arial" w:cs="Arial"/>
          <w:sz w:val="24"/>
          <w:szCs w:val="24"/>
          <w:lang w:eastAsia="en-IN"/>
        </w:rPr>
        <w:t>1)</w:t>
      </w:r>
      <w:r>
        <w:rPr>
          <w:rFonts w:ascii="Arial" w:eastAsia="Times New Roman" w:hAnsi="Arial" w:cs="Arial"/>
          <w:sz w:val="24"/>
          <w:szCs w:val="24"/>
          <w:lang w:eastAsia="en-IN"/>
        </w:rPr>
        <w:t xml:space="preserve"> </w:t>
      </w:r>
      <w:r w:rsidRPr="00224B9A">
        <w:rPr>
          <w:rFonts w:ascii="Arial" w:eastAsia="Times New Roman" w:hAnsi="Arial" w:cs="Arial"/>
          <w:sz w:val="24"/>
          <w:szCs w:val="24"/>
          <w:highlight w:val="yellow"/>
          <w:lang w:eastAsia="en-IN"/>
        </w:rPr>
        <w:t>Representation and rights-based arguments</w:t>
      </w:r>
    </w:p>
    <w:p w14:paraId="1DD4D30B" w14:textId="77777777" w:rsidR="00224B9A" w:rsidRPr="00222ED9" w:rsidRDefault="00224B9A" w:rsidP="00224B9A">
      <w:pPr>
        <w:pStyle w:val="ListParagraph"/>
        <w:shd w:val="clear" w:color="auto" w:fill="FFFFFF"/>
        <w:spacing w:before="100" w:beforeAutospacing="1" w:after="0" w:line="240" w:lineRule="auto"/>
        <w:ind w:left="0"/>
        <w:jc w:val="both"/>
        <w:rPr>
          <w:rFonts w:ascii="Arial" w:eastAsia="Times New Roman" w:hAnsi="Arial" w:cs="Arial"/>
          <w:sz w:val="24"/>
          <w:szCs w:val="24"/>
          <w:lang w:eastAsia="en-IN"/>
        </w:rPr>
      </w:pPr>
      <w:r w:rsidRPr="00222ED9">
        <w:rPr>
          <w:rFonts w:ascii="Arial" w:eastAsia="Times New Roman" w:hAnsi="Arial" w:cs="Arial"/>
          <w:sz w:val="24"/>
          <w:szCs w:val="24"/>
          <w:lang w:eastAsia="en-IN"/>
        </w:rPr>
        <w:t xml:space="preserve">Since women constitute half of the world’s population, they should be equally engaged in nuclear policy discussions as in any other discussion that affects their lives. Currently, on the international level, nuclear disarmament negotiations are predominantly conducted by men. In the First Committee of the United Nations that deals with disarmament, non-proliferation, and arms control issues, women constitute only 32% of all delegates – the smallest proportion among all UN Committees. As the UN Institute for Disarmament Research found, the proportion of women is negatively correlated with the increase in the importance of the position, moving from diplomatic personnel to ambassadors, posts in the foreign ministry, and heads of governments. This correlation, however, has its own exceptions. In addition, the UN Office for Disarmament Affairs has been headed by women twice, namely by Izumi </w:t>
      </w:r>
      <w:proofErr w:type="spellStart"/>
      <w:r w:rsidRPr="00222ED9">
        <w:rPr>
          <w:rFonts w:ascii="Arial" w:eastAsia="Times New Roman" w:hAnsi="Arial" w:cs="Arial"/>
          <w:sz w:val="24"/>
          <w:szCs w:val="24"/>
          <w:lang w:eastAsia="en-IN"/>
        </w:rPr>
        <w:t>Nakamitsu</w:t>
      </w:r>
      <w:proofErr w:type="spellEnd"/>
      <w:r w:rsidRPr="00222ED9">
        <w:rPr>
          <w:rFonts w:ascii="Arial" w:eastAsia="Times New Roman" w:hAnsi="Arial" w:cs="Arial"/>
          <w:sz w:val="24"/>
          <w:szCs w:val="24"/>
          <w:lang w:eastAsia="en-IN"/>
        </w:rPr>
        <w:t xml:space="preserve"> since 2017 and by Angela Kane from 2012 until 2015.</w:t>
      </w:r>
    </w:p>
    <w:p w14:paraId="3DBE2987" w14:textId="77777777" w:rsidR="00224B9A" w:rsidRDefault="00224B9A" w:rsidP="00224B9A">
      <w:pPr>
        <w:pStyle w:val="NormalWeb"/>
        <w:shd w:val="clear" w:color="auto" w:fill="FFFFFF"/>
        <w:spacing w:before="120" w:beforeAutospacing="0" w:after="120" w:afterAutospacing="0"/>
        <w:rPr>
          <w:rFonts w:ascii="Arial" w:hAnsi="Arial" w:cs="Arial"/>
          <w:color w:val="202122"/>
          <w:sz w:val="21"/>
          <w:szCs w:val="21"/>
          <w:shd w:val="clear" w:color="auto" w:fill="FFFFFF"/>
        </w:rPr>
      </w:pPr>
      <w:r>
        <w:rPr>
          <w:rFonts w:ascii="Arial" w:hAnsi="Arial" w:cs="Arial"/>
          <w:lang w:eastAsia="en-IN"/>
        </w:rPr>
        <w:lastRenderedPageBreak/>
        <w:t>(</w:t>
      </w:r>
      <w:r w:rsidRPr="00222ED9">
        <w:rPr>
          <w:rFonts w:ascii="Arial" w:hAnsi="Arial" w:cs="Arial"/>
          <w:lang w:eastAsia="en-IN"/>
        </w:rPr>
        <w:t>2</w:t>
      </w:r>
      <w:r w:rsidRPr="00224B9A">
        <w:rPr>
          <w:rFonts w:ascii="Arial" w:hAnsi="Arial" w:cs="Arial"/>
          <w:highlight w:val="yellow"/>
          <w:lang w:eastAsia="en-IN"/>
        </w:rPr>
        <w:t>) Diversity fosters innovation</w:t>
      </w:r>
      <w:r w:rsidRPr="00222ED9">
        <w:rPr>
          <w:rFonts w:ascii="Arial" w:hAnsi="Arial" w:cs="Arial"/>
          <w:lang w:eastAsia="en-IN"/>
        </w:rPr>
        <w:t xml:space="preserve"> -With the growing tensions in international nuclear disarmament and non-proliferation negotiations and the eroding legal basis of this regime, the field is increasingly in need of new ideas. As studies show, diversity leads to innovation</w:t>
      </w:r>
      <w:hyperlink r:id="rId8" w:anchor="_edn11" w:history="1"/>
      <w:r w:rsidRPr="00222ED9">
        <w:rPr>
          <w:rFonts w:ascii="Arial" w:hAnsi="Arial" w:cs="Arial"/>
          <w:lang w:eastAsia="en-IN"/>
        </w:rPr>
        <w:t xml:space="preserve"> and prevents groupthink.  Therefore, greater participation of women in nuclear policy might pave the path for new perspectives and ways to make progress</w:t>
      </w:r>
    </w:p>
    <w:p w14:paraId="434BEFFE" w14:textId="77777777" w:rsidR="00224B9A" w:rsidRPr="00224B9A" w:rsidRDefault="00224B9A" w:rsidP="00224B9A">
      <w:pPr>
        <w:pStyle w:val="NormalWeb"/>
        <w:shd w:val="clear" w:color="auto" w:fill="FFFFFF"/>
        <w:spacing w:before="120" w:beforeAutospacing="0" w:after="120" w:afterAutospacing="0"/>
        <w:rPr>
          <w:rFonts w:ascii="Arial" w:hAnsi="Arial" w:cs="Arial"/>
          <w:color w:val="202122"/>
          <w:shd w:val="clear" w:color="auto" w:fill="FFFFFF"/>
        </w:rPr>
      </w:pPr>
      <w:r w:rsidRPr="00224B9A">
        <w:rPr>
          <w:rFonts w:ascii="Arial" w:hAnsi="Arial" w:cs="Arial"/>
          <w:color w:val="202122"/>
          <w:shd w:val="clear" w:color="auto" w:fill="FFFFFF"/>
        </w:rPr>
        <w:t>61% of all self-made female billionaires in the world are Chinese, including nine out of the top 10, as well as the world's richest self-made female billionaire </w:t>
      </w:r>
      <w:proofErr w:type="spellStart"/>
      <w:r w:rsidRPr="00224B9A">
        <w:rPr>
          <w:rFonts w:ascii="Arial" w:hAnsi="Arial" w:cs="Arial"/>
          <w:shd w:val="clear" w:color="auto" w:fill="FFFFFF"/>
        </w:rPr>
        <w:t>Zhong</w:t>
      </w:r>
      <w:proofErr w:type="spellEnd"/>
      <w:r w:rsidRPr="00224B9A">
        <w:rPr>
          <w:rFonts w:ascii="Arial" w:hAnsi="Arial" w:cs="Arial"/>
          <w:shd w:val="clear" w:color="auto" w:fill="FFFFFF"/>
        </w:rPr>
        <w:t xml:space="preserve"> </w:t>
      </w:r>
      <w:proofErr w:type="spellStart"/>
      <w:r w:rsidRPr="00224B9A">
        <w:rPr>
          <w:rFonts w:ascii="Arial" w:hAnsi="Arial" w:cs="Arial"/>
          <w:shd w:val="clear" w:color="auto" w:fill="FFFFFF"/>
        </w:rPr>
        <w:t>Huijuan</w:t>
      </w:r>
      <w:proofErr w:type="spellEnd"/>
      <w:r w:rsidRPr="00224B9A">
        <w:rPr>
          <w:rFonts w:ascii="Arial" w:hAnsi="Arial" w:cs="Arial"/>
          <w:color w:val="202122"/>
          <w:shd w:val="clear" w:color="auto" w:fill="FFFFFF"/>
        </w:rPr>
        <w:t>.</w:t>
      </w:r>
    </w:p>
    <w:p w14:paraId="08B10652" w14:textId="0A9FEA8B" w:rsidR="00224B9A" w:rsidRPr="00222ED9" w:rsidRDefault="00224B9A" w:rsidP="00224B9A">
      <w:pPr>
        <w:pStyle w:val="ListParagraph"/>
        <w:shd w:val="clear" w:color="auto" w:fill="FFFFFF"/>
        <w:spacing w:before="100" w:beforeAutospacing="1" w:after="0" w:line="240" w:lineRule="auto"/>
        <w:ind w:left="0"/>
        <w:jc w:val="both"/>
        <w:rPr>
          <w:rFonts w:ascii="Arial" w:eastAsia="Times New Roman" w:hAnsi="Arial" w:cs="Arial"/>
          <w:sz w:val="24"/>
          <w:szCs w:val="24"/>
          <w:lang w:eastAsia="en-IN"/>
        </w:rPr>
      </w:pPr>
    </w:p>
    <w:p w14:paraId="26E2845A" w14:textId="66DC8E4D" w:rsidR="00224B9A" w:rsidRPr="007C7D0E" w:rsidRDefault="00224B9A" w:rsidP="007C7D0E">
      <w:pPr>
        <w:shd w:val="clear" w:color="auto" w:fill="FFFFFF"/>
        <w:spacing w:before="100" w:beforeAutospacing="1" w:after="100" w:afterAutospacing="1" w:line="240" w:lineRule="auto"/>
        <w:jc w:val="both"/>
        <w:rPr>
          <w:rFonts w:ascii="Arial" w:hAnsi="Arial" w:cs="Arial"/>
          <w:color w:val="202122"/>
          <w:sz w:val="21"/>
          <w:szCs w:val="21"/>
        </w:rPr>
      </w:pPr>
      <w:r w:rsidRPr="00224B9A">
        <w:rPr>
          <w:rFonts w:ascii="Arial" w:eastAsia="Times New Roman" w:hAnsi="Arial" w:cs="Arial"/>
          <w:sz w:val="24"/>
          <w:szCs w:val="24"/>
          <w:highlight w:val="yellow"/>
          <w:lang w:eastAsia="en-IN"/>
        </w:rPr>
        <w:t xml:space="preserve">3) </w:t>
      </w:r>
      <w:r w:rsidRPr="00224B9A">
        <w:rPr>
          <w:rFonts w:ascii="Arial" w:hAnsi="Arial" w:cs="Arial"/>
          <w:color w:val="202122"/>
          <w:sz w:val="21"/>
          <w:szCs w:val="21"/>
          <w:highlight w:val="yellow"/>
        </w:rPr>
        <w:t>EMPLOYMENT</w:t>
      </w:r>
      <w:r w:rsidR="007C7D0E">
        <w:rPr>
          <w:rFonts w:ascii="Arial" w:hAnsi="Arial" w:cs="Arial"/>
          <w:color w:val="202122"/>
          <w:sz w:val="21"/>
          <w:szCs w:val="21"/>
        </w:rPr>
        <w:t xml:space="preserve"> -</w:t>
      </w:r>
      <w:r>
        <w:rPr>
          <w:rFonts w:ascii="Arial" w:hAnsi="Arial" w:cs="Arial"/>
          <w:color w:val="202122"/>
          <w:sz w:val="21"/>
          <w:szCs w:val="21"/>
          <w:shd w:val="clear" w:color="auto" w:fill="FFFFFF"/>
        </w:rPr>
        <w:t>In 2019 a government directive was released banning employers in China from posting "men preferred" or "men only" job advertising, and banning companies from asking women seeking jobs about their childbearing and marriage plans or requiring applicants to take pregnancy tests</w:t>
      </w:r>
    </w:p>
    <w:p w14:paraId="4828DDC7" w14:textId="77777777" w:rsidR="007542C6" w:rsidRDefault="007542C6" w:rsidP="007542C6">
      <w:pPr>
        <w:pStyle w:val="ListParagraph"/>
        <w:numPr>
          <w:ilvl w:val="0"/>
          <w:numId w:val="22"/>
        </w:numPr>
        <w:spacing w:after="200" w:line="276"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During the 2020 National People’s Congress a civil code was adopted which contained a number of significant changes for China’s laws on marriage and family. A 30 day “cooling off period” was added to divorce proceedings which </w:t>
      </w:r>
      <w:proofErr w:type="gramStart"/>
      <w:r>
        <w:rPr>
          <w:rFonts w:ascii="Arial" w:hAnsi="Arial" w:cs="Arial"/>
          <w:color w:val="202122"/>
          <w:sz w:val="21"/>
          <w:szCs w:val="21"/>
          <w:shd w:val="clear" w:color="auto" w:fill="FFFFFF"/>
        </w:rPr>
        <w:t>undermines  the</w:t>
      </w:r>
      <w:proofErr w:type="gramEnd"/>
      <w:r>
        <w:rPr>
          <w:rFonts w:ascii="Arial" w:hAnsi="Arial" w:cs="Arial"/>
          <w:color w:val="202122"/>
          <w:sz w:val="21"/>
          <w:szCs w:val="21"/>
          <w:shd w:val="clear" w:color="auto" w:fill="FFFFFF"/>
        </w:rPr>
        <w:t xml:space="preserve"> personal freedom of Chinese women.</w:t>
      </w:r>
    </w:p>
    <w:p w14:paraId="62D0F907" w14:textId="77777777" w:rsidR="007542C6" w:rsidRDefault="007542C6" w:rsidP="007542C6">
      <w:pPr>
        <w:pStyle w:val="ListParagraph"/>
        <w:numPr>
          <w:ilvl w:val="0"/>
          <w:numId w:val="22"/>
        </w:numPr>
        <w:spacing w:after="200" w:line="276"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The new civil code continues to define marriage as only between a man and a woman. The state mouthpiece Xinhua described the new civil code as guarantying “a harmonious family and society.”</w:t>
      </w:r>
    </w:p>
    <w:p w14:paraId="05EE644D" w14:textId="77777777" w:rsidR="007542C6" w:rsidRDefault="007542C6" w:rsidP="007542C6">
      <w:pPr>
        <w:pStyle w:val="ListParagraph"/>
        <w:numPr>
          <w:ilvl w:val="0"/>
          <w:numId w:val="22"/>
        </w:numPr>
        <w:spacing w:after="200" w:line="276"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This completes a transition from the </w:t>
      </w:r>
      <w:r w:rsidRPr="000E23D4">
        <w:rPr>
          <w:rFonts w:ascii="Arial" w:hAnsi="Arial" w:cs="Arial"/>
          <w:sz w:val="21"/>
          <w:szCs w:val="21"/>
          <w:shd w:val="clear" w:color="auto" w:fill="FFFFFF"/>
        </w:rPr>
        <w:t>women hold up half of the sky</w:t>
      </w:r>
      <w:r>
        <w:rPr>
          <w:rFonts w:ascii="Arial" w:hAnsi="Arial" w:cs="Arial"/>
          <w:color w:val="202122"/>
          <w:sz w:val="21"/>
          <w:szCs w:val="21"/>
          <w:shd w:val="clear" w:color="auto" w:fill="FFFFFF"/>
        </w:rPr>
        <w:t> era in which, at least rhetorically,</w:t>
      </w:r>
    </w:p>
    <w:p w14:paraId="258AA0E3" w14:textId="77777777" w:rsidR="007542C6" w:rsidRDefault="007542C6" w:rsidP="007542C6">
      <w:pPr>
        <w:pStyle w:val="ListParagraph"/>
        <w:numPr>
          <w:ilvl w:val="0"/>
          <w:numId w:val="22"/>
        </w:numPr>
        <w:spacing w:after="200" w:line="276" w:lineRule="auto"/>
        <w:rPr>
          <w:rFonts w:ascii="Arial" w:hAnsi="Arial" w:cs="Arial"/>
          <w:color w:val="202122"/>
          <w:sz w:val="21"/>
          <w:szCs w:val="21"/>
          <w:shd w:val="clear" w:color="auto" w:fill="FFFFFF"/>
        </w:rPr>
      </w:pPr>
      <w:r>
        <w:rPr>
          <w:rFonts w:ascii="Arial" w:hAnsi="Arial" w:cs="Arial"/>
          <w:color w:val="202122"/>
          <w:sz w:val="21"/>
          <w:szCs w:val="21"/>
          <w:shd w:val="clear" w:color="auto" w:fill="FFFFFF"/>
        </w:rPr>
        <w:t xml:space="preserve"> China is  one of the most progressive nations in the world in terms of women’s rights </w:t>
      </w:r>
    </w:p>
    <w:p w14:paraId="7832991D" w14:textId="77777777" w:rsidR="007542C6" w:rsidRPr="00224B9A" w:rsidRDefault="007542C6" w:rsidP="00224B9A">
      <w:pPr>
        <w:pStyle w:val="NormalWeb"/>
        <w:shd w:val="clear" w:color="auto" w:fill="FFFFFF"/>
        <w:spacing w:before="120" w:beforeAutospacing="0" w:after="120" w:afterAutospacing="0"/>
        <w:rPr>
          <w:rFonts w:ascii="Arial" w:hAnsi="Arial" w:cs="Arial"/>
          <w:color w:val="202122"/>
          <w:sz w:val="21"/>
          <w:szCs w:val="21"/>
          <w:shd w:val="clear" w:color="auto" w:fill="FFFFFF"/>
        </w:rPr>
      </w:pPr>
    </w:p>
    <w:p w14:paraId="5AFC35C7" w14:textId="77777777" w:rsidR="00224B9A" w:rsidRPr="006510DE" w:rsidRDefault="00224B9A" w:rsidP="00224B9A">
      <w:pPr>
        <w:shd w:val="clear" w:color="auto" w:fill="FFFFFF"/>
        <w:spacing w:before="100" w:beforeAutospacing="1" w:after="100" w:afterAutospacing="1" w:line="240" w:lineRule="auto"/>
        <w:jc w:val="both"/>
        <w:rPr>
          <w:rFonts w:ascii="Arial" w:eastAsia="Times New Roman" w:hAnsi="Arial" w:cs="Arial"/>
          <w:sz w:val="24"/>
          <w:szCs w:val="24"/>
          <w:lang w:eastAsia="en-IN"/>
        </w:rPr>
      </w:pPr>
      <w:r w:rsidRPr="006510DE">
        <w:rPr>
          <w:rFonts w:ascii="Arial" w:eastAsia="Times New Roman" w:hAnsi="Arial" w:cs="Arial"/>
          <w:sz w:val="24"/>
          <w:szCs w:val="24"/>
          <w:lang w:eastAsia="en-IN"/>
        </w:rPr>
        <w:t>(</w:t>
      </w:r>
      <w:r w:rsidRPr="00224B9A">
        <w:rPr>
          <w:rFonts w:ascii="Arial" w:eastAsia="Times New Roman" w:hAnsi="Arial" w:cs="Arial"/>
          <w:sz w:val="24"/>
          <w:szCs w:val="24"/>
          <w:highlight w:val="yellow"/>
          <w:lang w:eastAsia="en-IN"/>
        </w:rPr>
        <w:t>4) Feminism offers a shift in thinking about nuclear weapons</w:t>
      </w:r>
    </w:p>
    <w:p w14:paraId="18A7FF44" w14:textId="15332BC4" w:rsidR="00224B9A" w:rsidRPr="006510DE" w:rsidRDefault="00224B9A" w:rsidP="00224B9A">
      <w:pPr>
        <w:shd w:val="clear" w:color="auto" w:fill="FFFFFF"/>
        <w:spacing w:before="100" w:beforeAutospacing="1" w:after="0" w:afterAutospacing="1" w:line="240" w:lineRule="auto"/>
        <w:jc w:val="both"/>
        <w:textAlignment w:val="baseline"/>
        <w:rPr>
          <w:rFonts w:ascii="Arial" w:eastAsia="Times New Roman" w:hAnsi="Arial" w:cs="Arial"/>
          <w:color w:val="5E5A55"/>
          <w:sz w:val="24"/>
          <w:szCs w:val="24"/>
          <w:lang w:eastAsia="en-IN"/>
        </w:rPr>
      </w:pPr>
      <w:r w:rsidRPr="006510DE">
        <w:rPr>
          <w:rFonts w:ascii="Arial" w:eastAsia="Times New Roman" w:hAnsi="Arial" w:cs="Arial"/>
          <w:sz w:val="24"/>
          <w:szCs w:val="24"/>
          <w:lang w:eastAsia="en-IN"/>
        </w:rPr>
        <w:t>As the feminist argument about nuclear weapons goes, one of the biggest obstacles to nuclear disarmament is the association of nuclear weapons with power. ‘These weapons are perceived as an ultimate guarantor of state security, as a deterrent against an external enemy. It is, however, neglected that if a nuclear weapon is detonated, it will be detrimental to all, including those who pushed the button. The current global crisis, as argued by advocates of antimilitarism, supports this line of thinking: because the healthcare sector in many countries has been underinvested in, human lives are now lost, while trillions of dollars are still being poured into weapons manufacturing and trade. The calls to implement a ceasefire to all conflicts in the time of COVID-19 pandemics, stop weapons production, and invest more in healthcare are the best ways to provide security for today.</w:t>
      </w:r>
      <w:r w:rsidR="00E82BF9" w:rsidRPr="00E82BF9">
        <w:rPr>
          <w:rFonts w:ascii="Arial" w:hAnsi="Arial" w:cs="Arial"/>
          <w:color w:val="000000" w:themeColor="text1"/>
        </w:rPr>
        <w:t xml:space="preserve"> </w:t>
      </w:r>
      <w:r w:rsidR="00E82BF9">
        <w:rPr>
          <w:rFonts w:ascii="Arial" w:hAnsi="Arial" w:cs="Arial"/>
          <w:color w:val="000000" w:themeColor="text1"/>
        </w:rPr>
        <w:t>China supports a bigger role for women in good offices and dispute mediation. They appreciate the leading role of UN women and look forward to its greater contribution for the implementation of UN resolutions on empowerment of women</w:t>
      </w:r>
    </w:p>
    <w:p w14:paraId="0C098E0E" w14:textId="77777777" w:rsidR="00224B9A" w:rsidRPr="00224B9A" w:rsidRDefault="00224B9A" w:rsidP="00224B9A">
      <w:pPr>
        <w:pStyle w:val="NormalWeb"/>
        <w:shd w:val="clear" w:color="auto" w:fill="FFFFFF"/>
        <w:spacing w:before="120" w:beforeAutospacing="0" w:after="120" w:afterAutospacing="0"/>
        <w:rPr>
          <w:rFonts w:ascii="Arial" w:hAnsi="Arial" w:cs="Arial"/>
          <w:color w:val="FF0000"/>
        </w:rPr>
      </w:pPr>
      <w:r w:rsidRPr="00224B9A">
        <w:rPr>
          <w:rFonts w:ascii="Arial" w:hAnsi="Arial" w:cs="Arial"/>
          <w:b/>
          <w:color w:val="FF0000"/>
          <w:u w:val="single"/>
        </w:rPr>
        <w:t>CONCLUSION</w:t>
      </w:r>
      <w:r w:rsidRPr="00224B9A">
        <w:rPr>
          <w:rFonts w:ascii="Arial" w:hAnsi="Arial" w:cs="Arial"/>
          <w:color w:val="FF0000"/>
        </w:rPr>
        <w:t>:</w:t>
      </w:r>
    </w:p>
    <w:p w14:paraId="38C1F56D" w14:textId="659B590B" w:rsidR="00224B9A" w:rsidRPr="00224B9A" w:rsidRDefault="00224B9A" w:rsidP="00224B9A">
      <w:pPr>
        <w:pStyle w:val="NormalWeb"/>
        <w:shd w:val="clear" w:color="auto" w:fill="FFFFFF"/>
        <w:spacing w:before="120" w:beforeAutospacing="0" w:after="120" w:afterAutospacing="0"/>
        <w:rPr>
          <w:rFonts w:ascii="Arial" w:hAnsi="Arial" w:cs="Arial"/>
          <w:b/>
          <w:color w:val="202122"/>
          <w:sz w:val="21"/>
          <w:szCs w:val="21"/>
          <w:shd w:val="clear" w:color="auto" w:fill="FFFFFF"/>
        </w:rPr>
      </w:pPr>
      <w:r w:rsidRPr="00B35E5A">
        <w:rPr>
          <w:rFonts w:ascii="Arial" w:hAnsi="Arial" w:cs="Arial"/>
        </w:rPr>
        <w:t xml:space="preserve"> </w:t>
      </w:r>
      <w:r w:rsidRPr="00224B9A">
        <w:rPr>
          <w:rFonts w:ascii="Arial" w:hAnsi="Arial" w:cs="Arial"/>
          <w:b/>
          <w:color w:val="202122"/>
          <w:sz w:val="21"/>
          <w:szCs w:val="21"/>
          <w:shd w:val="clear" w:color="auto" w:fill="FFFFFF"/>
        </w:rPr>
        <w:t>WOMENS ARE VERY MUCH SAFE IN CHINA AND CHINA WILL CONTINUE TO MAKE THEM FEEL SO IN EACH POSSIBLE WAY</w:t>
      </w:r>
    </w:p>
    <w:p w14:paraId="03F116AA" w14:textId="77777777" w:rsidR="00224B9A" w:rsidRPr="00BB31FB" w:rsidRDefault="00224B9A" w:rsidP="00224B9A">
      <w:pPr>
        <w:pStyle w:val="NormalWeb"/>
        <w:numPr>
          <w:ilvl w:val="0"/>
          <w:numId w:val="21"/>
        </w:numPr>
        <w:shd w:val="clear" w:color="auto" w:fill="FFFFFF"/>
        <w:spacing w:before="120" w:beforeAutospacing="0" w:after="120" w:afterAutospacing="0"/>
        <w:rPr>
          <w:rFonts w:ascii="Arial" w:hAnsi="Arial" w:cs="Arial"/>
          <w:color w:val="202122"/>
          <w:sz w:val="22"/>
          <w:szCs w:val="22"/>
          <w:shd w:val="clear" w:color="auto" w:fill="FFFFFF"/>
        </w:rPr>
      </w:pPr>
      <w:r w:rsidRPr="00BB31FB">
        <w:rPr>
          <w:rFonts w:ascii="Arial" w:hAnsi="Arial" w:cs="Arial"/>
          <w:color w:val="202122"/>
          <w:sz w:val="22"/>
          <w:szCs w:val="22"/>
          <w:shd w:val="clear" w:color="auto" w:fill="FFFFFF"/>
        </w:rPr>
        <w:lastRenderedPageBreak/>
        <w:t>Providing equal rights in each perspective of life.</w:t>
      </w:r>
    </w:p>
    <w:p w14:paraId="52FF36D9" w14:textId="77777777" w:rsidR="00224B9A" w:rsidRPr="00BB31FB" w:rsidRDefault="00224B9A" w:rsidP="00224B9A">
      <w:pPr>
        <w:pStyle w:val="NormalWeb"/>
        <w:numPr>
          <w:ilvl w:val="0"/>
          <w:numId w:val="21"/>
        </w:numPr>
        <w:shd w:val="clear" w:color="auto" w:fill="FFFFFF"/>
        <w:spacing w:before="120" w:beforeAutospacing="0" w:after="120" w:afterAutospacing="0"/>
        <w:rPr>
          <w:rFonts w:ascii="Arial" w:hAnsi="Arial" w:cs="Arial"/>
          <w:color w:val="202122"/>
          <w:sz w:val="22"/>
          <w:szCs w:val="22"/>
          <w:shd w:val="clear" w:color="auto" w:fill="FFFFFF"/>
        </w:rPr>
      </w:pPr>
      <w:r w:rsidRPr="00BB31FB">
        <w:rPr>
          <w:rFonts w:ascii="Arial" w:hAnsi="Arial" w:cs="Arial"/>
          <w:color w:val="202122"/>
          <w:sz w:val="22"/>
          <w:szCs w:val="22"/>
          <w:shd w:val="clear" w:color="auto" w:fill="FFFFFF"/>
        </w:rPr>
        <w:t>Making them feel safe and secure.</w:t>
      </w:r>
    </w:p>
    <w:p w14:paraId="7FF8A3B9" w14:textId="7C053E69" w:rsidR="00224B9A" w:rsidRPr="00BB31FB" w:rsidRDefault="00224B9A" w:rsidP="00224B9A">
      <w:pPr>
        <w:pStyle w:val="NormalWeb"/>
        <w:numPr>
          <w:ilvl w:val="0"/>
          <w:numId w:val="21"/>
        </w:numPr>
        <w:shd w:val="clear" w:color="auto" w:fill="FFFFFF"/>
        <w:spacing w:before="120" w:beforeAutospacing="0" w:after="120" w:afterAutospacing="0"/>
        <w:rPr>
          <w:rFonts w:ascii="Arial" w:hAnsi="Arial" w:cs="Arial"/>
          <w:color w:val="202122"/>
          <w:sz w:val="22"/>
          <w:szCs w:val="22"/>
          <w:shd w:val="clear" w:color="auto" w:fill="FFFFFF"/>
        </w:rPr>
      </w:pPr>
      <w:r w:rsidRPr="00BB31FB">
        <w:rPr>
          <w:rFonts w:ascii="Arial" w:hAnsi="Arial" w:cs="Arial"/>
          <w:color w:val="202122"/>
          <w:sz w:val="22"/>
          <w:szCs w:val="22"/>
          <w:shd w:val="clear" w:color="auto" w:fill="FFFFFF"/>
        </w:rPr>
        <w:t>Actually make them feel that women hold up half sky.</w:t>
      </w:r>
    </w:p>
    <w:p w14:paraId="42FED549" w14:textId="45492178" w:rsidR="00224B9A" w:rsidRPr="007C7D0E" w:rsidRDefault="00224B9A" w:rsidP="00224B9A">
      <w:pPr>
        <w:pStyle w:val="NormalWeb"/>
        <w:shd w:val="clear" w:color="auto" w:fill="FFFFFF"/>
        <w:spacing w:before="120" w:beforeAutospacing="0" w:after="120" w:afterAutospacing="0"/>
        <w:rPr>
          <w:rFonts w:ascii="Arial" w:hAnsi="Arial" w:cs="Arial"/>
          <w:b/>
          <w:color w:val="FF0000"/>
          <w:u w:val="single"/>
          <w:shd w:val="clear" w:color="auto" w:fill="FFFFFF"/>
        </w:rPr>
      </w:pPr>
      <w:r w:rsidRPr="007C7D0E">
        <w:rPr>
          <w:rFonts w:ascii="Arial" w:hAnsi="Arial" w:cs="Arial"/>
          <w:b/>
          <w:color w:val="FF0000"/>
          <w:u w:val="single"/>
          <w:shd w:val="clear" w:color="auto" w:fill="FFFFFF"/>
        </w:rPr>
        <w:t>SUGGESTIONS</w:t>
      </w:r>
    </w:p>
    <w:p w14:paraId="00ADF01D" w14:textId="2195CB2B" w:rsidR="00224B9A" w:rsidRDefault="00224B9A" w:rsidP="00224B9A">
      <w:pPr>
        <w:ind w:right="-472"/>
        <w:jc w:val="both"/>
        <w:rPr>
          <w:rFonts w:ascii="Arial" w:hAnsi="Arial" w:cs="Arial"/>
          <w:sz w:val="24"/>
          <w:szCs w:val="24"/>
        </w:rPr>
      </w:pPr>
      <w:r>
        <w:rPr>
          <w:rFonts w:ascii="Arial" w:hAnsi="Arial" w:cs="Arial"/>
          <w:sz w:val="24"/>
          <w:szCs w:val="24"/>
        </w:rPr>
        <w:t>(</w:t>
      </w:r>
      <w:r w:rsidRPr="00C02069">
        <w:rPr>
          <w:rFonts w:ascii="Arial" w:hAnsi="Arial" w:cs="Arial"/>
          <w:sz w:val="24"/>
          <w:szCs w:val="24"/>
          <w:highlight w:val="cyan"/>
        </w:rPr>
        <w:t>1)Conflict Preventions</w:t>
      </w:r>
      <w:proofErr w:type="gramStart"/>
      <w:r>
        <w:rPr>
          <w:rFonts w:ascii="Arial" w:hAnsi="Arial" w:cs="Arial"/>
          <w:sz w:val="24"/>
          <w:szCs w:val="24"/>
        </w:rPr>
        <w:t>:-</w:t>
      </w:r>
      <w:proofErr w:type="gramEnd"/>
      <w:r>
        <w:rPr>
          <w:rFonts w:ascii="Arial" w:hAnsi="Arial" w:cs="Arial"/>
          <w:sz w:val="24"/>
          <w:szCs w:val="24"/>
        </w:rPr>
        <w:t xml:space="preserve"> To ensure the safeguard of women's rights and interests</w:t>
      </w:r>
      <w:r>
        <w:rPr>
          <w:rFonts w:ascii="Arial" w:hAnsi="Arial" w:cs="Arial"/>
          <w:sz w:val="24"/>
          <w:szCs w:val="24"/>
        </w:rPr>
        <w:t xml:space="preserve"> in China</w:t>
      </w:r>
      <w:r>
        <w:rPr>
          <w:rFonts w:ascii="Arial" w:hAnsi="Arial" w:cs="Arial"/>
          <w:sz w:val="24"/>
          <w:szCs w:val="24"/>
        </w:rPr>
        <w:t>, all possible measures are to be taken to prevent war and reducing conflicts. The Council should engage a proportionate number of women in their preventive diplomacy and, promote them to use various means such as dialogue, consultations and negotiations for the peaceful settlement of disputes.</w:t>
      </w:r>
    </w:p>
    <w:p w14:paraId="2BE13E69" w14:textId="77777777" w:rsidR="00224B9A" w:rsidRDefault="00224B9A" w:rsidP="00224B9A">
      <w:pPr>
        <w:ind w:right="-472"/>
        <w:jc w:val="both"/>
        <w:rPr>
          <w:rFonts w:ascii="Arial" w:hAnsi="Arial" w:cs="Arial"/>
          <w:sz w:val="24"/>
          <w:szCs w:val="24"/>
        </w:rPr>
      </w:pPr>
      <w:r w:rsidRPr="00C02069">
        <w:rPr>
          <w:rFonts w:ascii="Arial" w:hAnsi="Arial" w:cs="Arial"/>
          <w:sz w:val="24"/>
          <w:szCs w:val="24"/>
          <w:highlight w:val="cyan"/>
        </w:rPr>
        <w:t>(2) Reconstruction and Peace Building</w:t>
      </w:r>
      <w:proofErr w:type="gramStart"/>
      <w:r w:rsidRPr="00C02069">
        <w:rPr>
          <w:rFonts w:ascii="Arial" w:hAnsi="Arial" w:cs="Arial"/>
          <w:sz w:val="24"/>
          <w:szCs w:val="24"/>
          <w:highlight w:val="cyan"/>
        </w:rPr>
        <w:t>:-</w:t>
      </w:r>
      <w:proofErr w:type="gramEnd"/>
      <w:r>
        <w:rPr>
          <w:rFonts w:ascii="Arial" w:hAnsi="Arial" w:cs="Arial"/>
          <w:sz w:val="24"/>
          <w:szCs w:val="24"/>
        </w:rPr>
        <w:t xml:space="preserve"> Efforts are to be continued for ensuring the participation of women in conflict resolution and prevention as well as in rehabilitation and reconstruction in safeguarding the rights and interests of women and enhancing their role in peace and security, specific national conditions and historical and cultural differences must also be taken into account.</w:t>
      </w:r>
    </w:p>
    <w:p w14:paraId="7B240C9F" w14:textId="77777777" w:rsidR="00224B9A" w:rsidRDefault="00224B9A" w:rsidP="00224B9A">
      <w:pPr>
        <w:ind w:right="-472"/>
        <w:jc w:val="both"/>
        <w:rPr>
          <w:rFonts w:ascii="Arial" w:hAnsi="Arial" w:cs="Arial"/>
          <w:sz w:val="24"/>
          <w:szCs w:val="24"/>
        </w:rPr>
      </w:pPr>
      <w:r w:rsidRPr="00C02069">
        <w:rPr>
          <w:rFonts w:ascii="Arial" w:hAnsi="Arial" w:cs="Arial"/>
          <w:sz w:val="24"/>
          <w:szCs w:val="24"/>
          <w:highlight w:val="cyan"/>
        </w:rPr>
        <w:t>(3) Economic Development</w:t>
      </w:r>
      <w:proofErr w:type="gramStart"/>
      <w:r w:rsidRPr="00C02069">
        <w:rPr>
          <w:rFonts w:ascii="Arial" w:hAnsi="Arial" w:cs="Arial"/>
          <w:sz w:val="24"/>
          <w:szCs w:val="24"/>
          <w:highlight w:val="cyan"/>
        </w:rPr>
        <w:t>:-</w:t>
      </w:r>
      <w:proofErr w:type="gramEnd"/>
      <w:r>
        <w:rPr>
          <w:rFonts w:ascii="Arial" w:hAnsi="Arial" w:cs="Arial"/>
          <w:sz w:val="24"/>
          <w:szCs w:val="24"/>
        </w:rPr>
        <w:t xml:space="preserve"> Economic disparity is always interlinked to peace and security. Hence, economic issues need to be addressed at appropriate level, both regionally and internationally.</w:t>
      </w:r>
    </w:p>
    <w:p w14:paraId="4C59C995" w14:textId="77777777" w:rsidR="00224B9A" w:rsidRPr="00224B9A" w:rsidRDefault="00224B9A" w:rsidP="00224B9A">
      <w:pPr>
        <w:pStyle w:val="NormalWeb"/>
        <w:shd w:val="clear" w:color="auto" w:fill="FFFFFF"/>
        <w:spacing w:before="120" w:beforeAutospacing="0" w:after="120" w:afterAutospacing="0"/>
        <w:ind w:left="720"/>
        <w:rPr>
          <w:rFonts w:ascii="Algerian" w:hAnsi="Algerian" w:cs="Arial"/>
          <w:b/>
          <w:color w:val="202122"/>
          <w:sz w:val="36"/>
          <w:szCs w:val="36"/>
          <w:shd w:val="clear" w:color="auto" w:fill="FFFFFF"/>
        </w:rPr>
      </w:pPr>
    </w:p>
    <w:p w14:paraId="61BF0EF2" w14:textId="6D1468A1" w:rsidR="00224B9A" w:rsidRDefault="00224B9A" w:rsidP="00224B9A">
      <w:pPr>
        <w:pStyle w:val="NormalWeb"/>
        <w:shd w:val="clear" w:color="auto" w:fill="FFFFFF"/>
        <w:spacing w:before="120" w:beforeAutospacing="0" w:after="120" w:afterAutospacing="0"/>
        <w:ind w:left="720"/>
        <w:rPr>
          <w:rFonts w:ascii="Arial" w:hAnsi="Arial" w:cs="Arial"/>
          <w:color w:val="202122"/>
          <w:sz w:val="21"/>
          <w:szCs w:val="21"/>
          <w:shd w:val="clear" w:color="auto" w:fill="FFFFFF"/>
        </w:rPr>
      </w:pPr>
      <w:r>
        <w:rPr>
          <w:rFonts w:ascii="Algerian" w:hAnsi="Algerian" w:cs="Arial"/>
          <w:b/>
          <w:color w:val="202122"/>
          <w:sz w:val="36"/>
          <w:szCs w:val="36"/>
          <w:shd w:val="clear" w:color="auto" w:fill="FFFFFF"/>
        </w:rPr>
        <w:t>“</w:t>
      </w:r>
      <w:r w:rsidRPr="00224B9A">
        <w:rPr>
          <w:rFonts w:ascii="Algerian" w:hAnsi="Algerian" w:cs="Arial"/>
          <w:b/>
          <w:color w:val="202122"/>
          <w:sz w:val="36"/>
          <w:szCs w:val="36"/>
          <w:shd w:val="clear" w:color="auto" w:fill="FFFFFF"/>
        </w:rPr>
        <w:t>THE EMPOWERED WOMEN IS POWERFUL BEYOND</w:t>
      </w:r>
      <w:r w:rsidRPr="00224B9A">
        <w:rPr>
          <w:rFonts w:ascii="Algerian" w:hAnsi="Algerian" w:cs="Arial"/>
          <w:b/>
          <w:color w:val="202122"/>
          <w:sz w:val="36"/>
          <w:szCs w:val="36"/>
          <w:shd w:val="clear" w:color="auto" w:fill="FFFFFF"/>
        </w:rPr>
        <w:t xml:space="preserve"> MEASURE AND BEAUTIFUL BEYOND DE</w:t>
      </w:r>
      <w:r w:rsidRPr="00224B9A">
        <w:rPr>
          <w:rFonts w:ascii="Algerian" w:hAnsi="Algerian" w:cs="Arial"/>
          <w:b/>
          <w:color w:val="202122"/>
          <w:sz w:val="36"/>
          <w:szCs w:val="36"/>
          <w:shd w:val="clear" w:color="auto" w:fill="FFFFFF"/>
        </w:rPr>
        <w:t>SCRIPTION</w:t>
      </w:r>
      <w:r>
        <w:rPr>
          <w:rFonts w:ascii="Algerian" w:hAnsi="Algerian" w:cs="Arial"/>
          <w:b/>
          <w:color w:val="202122"/>
          <w:sz w:val="36"/>
          <w:szCs w:val="36"/>
          <w:shd w:val="clear" w:color="auto" w:fill="FFFFFF"/>
        </w:rPr>
        <w:t>”</w:t>
      </w:r>
      <w:r>
        <w:rPr>
          <w:rFonts w:ascii="Arial" w:hAnsi="Arial" w:cs="Arial"/>
          <w:color w:val="202122"/>
          <w:sz w:val="21"/>
          <w:szCs w:val="21"/>
          <w:shd w:val="clear" w:color="auto" w:fill="FFFFFF"/>
        </w:rPr>
        <w:t>.</w:t>
      </w:r>
    </w:p>
    <w:p w14:paraId="31052A3C" w14:textId="77777777" w:rsidR="00224B9A" w:rsidRDefault="00224B9A" w:rsidP="00224B9A">
      <w:pPr>
        <w:ind w:left="284" w:firstLine="284"/>
        <w:jc w:val="both"/>
        <w:rPr>
          <w:rFonts w:ascii="Arial" w:hAnsi="Arial" w:cs="Arial"/>
          <w:sz w:val="24"/>
          <w:szCs w:val="24"/>
        </w:rPr>
      </w:pPr>
    </w:p>
    <w:p w14:paraId="48FB5DED" w14:textId="269A4F1A" w:rsidR="00097FC5" w:rsidRPr="00097FC5" w:rsidRDefault="00097FC5" w:rsidP="00224B9A">
      <w:pPr>
        <w:ind w:left="-851" w:right="-1158"/>
      </w:pPr>
    </w:p>
    <w:p w14:paraId="2B7217C9" w14:textId="02F251EB" w:rsidR="00405A51" w:rsidRPr="00097FC5" w:rsidRDefault="00405A51" w:rsidP="00405A51"/>
    <w:p w14:paraId="530739C8" w14:textId="77777777" w:rsidR="00334D7C" w:rsidRPr="00851B59" w:rsidRDefault="00334D7C" w:rsidP="00334D7C"/>
    <w:sectPr w:rsidR="00334D7C" w:rsidRPr="00851B59" w:rsidSect="00BB31F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8EAADB" w:themeColor="accent5" w:themeTint="99" w:shadow="1"/>
        <w:left w:val="single" w:sz="4" w:space="24" w:color="8EAADB" w:themeColor="accent5" w:themeTint="99" w:shadow="1"/>
        <w:bottom w:val="single" w:sz="4" w:space="24" w:color="8EAADB" w:themeColor="accent5" w:themeTint="99" w:shadow="1"/>
        <w:right w:val="single" w:sz="4" w:space="24" w:color="8EAADB" w:themeColor="accent5" w:themeTint="99"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E97D9" w14:textId="77777777" w:rsidR="0043795A" w:rsidRDefault="0043795A" w:rsidP="00BB31FB">
      <w:pPr>
        <w:spacing w:after="0" w:line="240" w:lineRule="auto"/>
      </w:pPr>
      <w:r>
        <w:separator/>
      </w:r>
    </w:p>
  </w:endnote>
  <w:endnote w:type="continuationSeparator" w:id="0">
    <w:p w14:paraId="4B37E24F" w14:textId="77777777" w:rsidR="0043795A" w:rsidRDefault="0043795A" w:rsidP="00BB3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BBD59" w14:textId="77777777" w:rsidR="00BB31FB" w:rsidRDefault="00BB3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4860C" w14:textId="77777777" w:rsidR="00BB31FB" w:rsidRDefault="00BB3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0E76" w14:textId="77777777" w:rsidR="00BB31FB" w:rsidRDefault="00BB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E6E8D" w14:textId="77777777" w:rsidR="0043795A" w:rsidRDefault="0043795A" w:rsidP="00BB31FB">
      <w:pPr>
        <w:spacing w:after="0" w:line="240" w:lineRule="auto"/>
      </w:pPr>
      <w:r>
        <w:separator/>
      </w:r>
    </w:p>
  </w:footnote>
  <w:footnote w:type="continuationSeparator" w:id="0">
    <w:p w14:paraId="6B6F5485" w14:textId="77777777" w:rsidR="0043795A" w:rsidRDefault="0043795A" w:rsidP="00BB3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EB4D6" w14:textId="77777777" w:rsidR="00BB31FB" w:rsidRDefault="00BB3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5F9E9" w14:textId="3615FD7D" w:rsidR="00BB31FB" w:rsidRDefault="00BB3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9E988" w14:textId="77777777" w:rsidR="00BB31FB" w:rsidRDefault="00BB3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1.25pt;height:11.25pt" o:bullet="t">
        <v:imagedata r:id="rId1" o:title="mso84E2"/>
      </v:shape>
    </w:pict>
  </w:numPicBullet>
  <w:abstractNum w:abstractNumId="0" w15:restartNumberingAfterBreak="0">
    <w:nsid w:val="05DC7626"/>
    <w:multiLevelType w:val="hybridMultilevel"/>
    <w:tmpl w:val="B624F3A8"/>
    <w:lvl w:ilvl="0" w:tplc="04090007">
      <w:start w:val="1"/>
      <w:numFmt w:val="bullet"/>
      <w:lvlText w:val=""/>
      <w:lvlPicBulletId w:val="0"/>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C072505"/>
    <w:multiLevelType w:val="multilevel"/>
    <w:tmpl w:val="E170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7425BB"/>
    <w:multiLevelType w:val="hybridMultilevel"/>
    <w:tmpl w:val="79CCF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C2439C9"/>
    <w:multiLevelType w:val="hybridMultilevel"/>
    <w:tmpl w:val="E2C64ED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87076"/>
    <w:multiLevelType w:val="hybridMultilevel"/>
    <w:tmpl w:val="403CBA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57052"/>
    <w:multiLevelType w:val="hybridMultilevel"/>
    <w:tmpl w:val="05A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133FF"/>
    <w:multiLevelType w:val="multilevel"/>
    <w:tmpl w:val="E4345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C027BA"/>
    <w:multiLevelType w:val="hybridMultilevel"/>
    <w:tmpl w:val="AF3068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9354D"/>
    <w:multiLevelType w:val="hybridMultilevel"/>
    <w:tmpl w:val="F90AAFC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0" w15:restartNumberingAfterBreak="0">
    <w:nsid w:val="67AD2F2C"/>
    <w:multiLevelType w:val="hybridMultilevel"/>
    <w:tmpl w:val="D18EE1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8288F"/>
    <w:multiLevelType w:val="hybridMultilevel"/>
    <w:tmpl w:val="49ACE2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DF185F"/>
    <w:multiLevelType w:val="hybridMultilevel"/>
    <w:tmpl w:val="581214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5"/>
  </w:num>
  <w:num w:numId="4">
    <w:abstractNumId w:val="7"/>
  </w:num>
  <w:num w:numId="5">
    <w:abstractNumId w:val="0"/>
  </w:num>
  <w:num w:numId="6">
    <w:abstractNumId w:val="11"/>
  </w:num>
  <w:num w:numId="7">
    <w:abstractNumId w:val="4"/>
  </w:num>
  <w:num w:numId="8">
    <w:abstractNumId w:val="9"/>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6"/>
  </w:num>
  <w:num w:numId="20">
    <w:abstractNumId w:val="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2C"/>
    <w:rsid w:val="0001404D"/>
    <w:rsid w:val="000532B7"/>
    <w:rsid w:val="00082489"/>
    <w:rsid w:val="00097FC5"/>
    <w:rsid w:val="000D2DA8"/>
    <w:rsid w:val="000E4660"/>
    <w:rsid w:val="00133FC7"/>
    <w:rsid w:val="0014635C"/>
    <w:rsid w:val="001854CB"/>
    <w:rsid w:val="001A305E"/>
    <w:rsid w:val="001D3E12"/>
    <w:rsid w:val="00202C43"/>
    <w:rsid w:val="00224B9A"/>
    <w:rsid w:val="00264A8E"/>
    <w:rsid w:val="002C74CE"/>
    <w:rsid w:val="00304941"/>
    <w:rsid w:val="0030766B"/>
    <w:rsid w:val="00334D7C"/>
    <w:rsid w:val="003352B0"/>
    <w:rsid w:val="00336AD3"/>
    <w:rsid w:val="003517C7"/>
    <w:rsid w:val="003567B0"/>
    <w:rsid w:val="00363979"/>
    <w:rsid w:val="00375CEB"/>
    <w:rsid w:val="00397EEC"/>
    <w:rsid w:val="003D5B5C"/>
    <w:rsid w:val="00405A51"/>
    <w:rsid w:val="0043795A"/>
    <w:rsid w:val="00496DC1"/>
    <w:rsid w:val="004A2745"/>
    <w:rsid w:val="004A75D1"/>
    <w:rsid w:val="004B17BC"/>
    <w:rsid w:val="004B36CE"/>
    <w:rsid w:val="0050794A"/>
    <w:rsid w:val="005106E9"/>
    <w:rsid w:val="005220F1"/>
    <w:rsid w:val="00577E2D"/>
    <w:rsid w:val="00580C33"/>
    <w:rsid w:val="005C66A6"/>
    <w:rsid w:val="005E3D35"/>
    <w:rsid w:val="005E7794"/>
    <w:rsid w:val="0062506B"/>
    <w:rsid w:val="0067233A"/>
    <w:rsid w:val="006A7CEA"/>
    <w:rsid w:val="0071369F"/>
    <w:rsid w:val="007175F5"/>
    <w:rsid w:val="00737D75"/>
    <w:rsid w:val="007542C6"/>
    <w:rsid w:val="0078002C"/>
    <w:rsid w:val="007844FD"/>
    <w:rsid w:val="007870A1"/>
    <w:rsid w:val="0078754F"/>
    <w:rsid w:val="00791123"/>
    <w:rsid w:val="007A4E6B"/>
    <w:rsid w:val="007B0178"/>
    <w:rsid w:val="007B44BC"/>
    <w:rsid w:val="007C7D0E"/>
    <w:rsid w:val="007E0CB3"/>
    <w:rsid w:val="007E4ED3"/>
    <w:rsid w:val="00817715"/>
    <w:rsid w:val="00836551"/>
    <w:rsid w:val="00851B59"/>
    <w:rsid w:val="008775F4"/>
    <w:rsid w:val="00891954"/>
    <w:rsid w:val="00893EB1"/>
    <w:rsid w:val="008C1CB2"/>
    <w:rsid w:val="008D3330"/>
    <w:rsid w:val="008F0A0A"/>
    <w:rsid w:val="008F2C61"/>
    <w:rsid w:val="008F3EA9"/>
    <w:rsid w:val="00904D00"/>
    <w:rsid w:val="00924CAA"/>
    <w:rsid w:val="00932953"/>
    <w:rsid w:val="009626E0"/>
    <w:rsid w:val="009B284E"/>
    <w:rsid w:val="009E00C4"/>
    <w:rsid w:val="00A021E2"/>
    <w:rsid w:val="00A24D50"/>
    <w:rsid w:val="00A810C0"/>
    <w:rsid w:val="00AB1C40"/>
    <w:rsid w:val="00AD285D"/>
    <w:rsid w:val="00AF706E"/>
    <w:rsid w:val="00B30610"/>
    <w:rsid w:val="00B92A4B"/>
    <w:rsid w:val="00B97500"/>
    <w:rsid w:val="00BA4724"/>
    <w:rsid w:val="00BB31FB"/>
    <w:rsid w:val="00BE18F5"/>
    <w:rsid w:val="00C02069"/>
    <w:rsid w:val="00C31BFB"/>
    <w:rsid w:val="00C42FCA"/>
    <w:rsid w:val="00C808A7"/>
    <w:rsid w:val="00CB31B0"/>
    <w:rsid w:val="00D0298C"/>
    <w:rsid w:val="00D058B8"/>
    <w:rsid w:val="00D11FD9"/>
    <w:rsid w:val="00D2451F"/>
    <w:rsid w:val="00D37D4D"/>
    <w:rsid w:val="00D43605"/>
    <w:rsid w:val="00D5703F"/>
    <w:rsid w:val="00D60B1C"/>
    <w:rsid w:val="00D6171B"/>
    <w:rsid w:val="00DA1C6B"/>
    <w:rsid w:val="00DD610D"/>
    <w:rsid w:val="00E00C24"/>
    <w:rsid w:val="00E44775"/>
    <w:rsid w:val="00E455FE"/>
    <w:rsid w:val="00E45BAD"/>
    <w:rsid w:val="00E472DE"/>
    <w:rsid w:val="00E624AC"/>
    <w:rsid w:val="00E8271A"/>
    <w:rsid w:val="00E82BF9"/>
    <w:rsid w:val="00EB278A"/>
    <w:rsid w:val="00F069FF"/>
    <w:rsid w:val="00F85A90"/>
    <w:rsid w:val="00F96F67"/>
    <w:rsid w:val="00FA46B1"/>
    <w:rsid w:val="00FE0275"/>
    <w:rsid w:val="00FE3F92"/>
    <w:rsid w:val="00FE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CB856"/>
  <w15:docId w15:val="{64473469-65E1-4778-8813-971BE68E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CE"/>
  </w:style>
  <w:style w:type="paragraph" w:styleId="Heading1">
    <w:name w:val="heading 1"/>
    <w:basedOn w:val="Normal"/>
    <w:next w:val="Normal"/>
    <w:link w:val="Heading1Char"/>
    <w:uiPriority w:val="9"/>
    <w:qFormat/>
    <w:rsid w:val="002C74CE"/>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C74CE"/>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C74CE"/>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2C74CE"/>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2C74CE"/>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2C74CE"/>
    <w:pPr>
      <w:keepNext/>
      <w:keepLines/>
      <w:spacing w:before="40" w:after="0"/>
      <w:outlineLvl w:val="5"/>
    </w:pPr>
  </w:style>
  <w:style w:type="paragraph" w:styleId="Heading7">
    <w:name w:val="heading 7"/>
    <w:basedOn w:val="Normal"/>
    <w:next w:val="Normal"/>
    <w:link w:val="Heading7Char"/>
    <w:uiPriority w:val="9"/>
    <w:semiHidden/>
    <w:unhideWhenUsed/>
    <w:qFormat/>
    <w:rsid w:val="002C74CE"/>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C74CE"/>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C74C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4CE"/>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C74CE"/>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2C74CE"/>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C74CE"/>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C74CE"/>
    <w:rPr>
      <w:rFonts w:asciiTheme="majorHAnsi" w:eastAsiaTheme="majorEastAsia" w:hAnsiTheme="majorHAnsi" w:cstheme="majorBidi"/>
      <w:color w:val="0D0D0D" w:themeColor="text1" w:themeTint="F2"/>
      <w:sz w:val="24"/>
      <w:szCs w:val="24"/>
    </w:rPr>
  </w:style>
  <w:style w:type="paragraph" w:styleId="ListParagraph">
    <w:name w:val="List Paragraph"/>
    <w:basedOn w:val="Normal"/>
    <w:uiPriority w:val="34"/>
    <w:qFormat/>
    <w:rsid w:val="00D11FD9"/>
    <w:pPr>
      <w:ind w:left="720"/>
      <w:contextualSpacing/>
    </w:pPr>
  </w:style>
  <w:style w:type="character" w:styleId="Hyperlink">
    <w:name w:val="Hyperlink"/>
    <w:basedOn w:val="DefaultParagraphFont"/>
    <w:uiPriority w:val="99"/>
    <w:unhideWhenUsed/>
    <w:rsid w:val="0030766B"/>
    <w:rPr>
      <w:color w:val="0563C1" w:themeColor="hyperlink"/>
      <w:u w:val="single"/>
    </w:rPr>
  </w:style>
  <w:style w:type="character" w:customStyle="1" w:styleId="Heading4Char">
    <w:name w:val="Heading 4 Char"/>
    <w:basedOn w:val="DefaultParagraphFont"/>
    <w:link w:val="Heading4"/>
    <w:uiPriority w:val="9"/>
    <w:rsid w:val="002C74CE"/>
    <w:rPr>
      <w:i/>
      <w:iCs/>
    </w:rPr>
  </w:style>
  <w:style w:type="character" w:customStyle="1" w:styleId="Heading5Char">
    <w:name w:val="Heading 5 Char"/>
    <w:basedOn w:val="DefaultParagraphFont"/>
    <w:link w:val="Heading5"/>
    <w:uiPriority w:val="9"/>
    <w:semiHidden/>
    <w:rsid w:val="002C74CE"/>
    <w:rPr>
      <w:color w:val="404040" w:themeColor="text1" w:themeTint="BF"/>
    </w:rPr>
  </w:style>
  <w:style w:type="character" w:customStyle="1" w:styleId="Heading6Char">
    <w:name w:val="Heading 6 Char"/>
    <w:basedOn w:val="DefaultParagraphFont"/>
    <w:link w:val="Heading6"/>
    <w:uiPriority w:val="9"/>
    <w:semiHidden/>
    <w:rsid w:val="002C74CE"/>
  </w:style>
  <w:style w:type="character" w:customStyle="1" w:styleId="Heading7Char">
    <w:name w:val="Heading 7 Char"/>
    <w:basedOn w:val="DefaultParagraphFont"/>
    <w:link w:val="Heading7"/>
    <w:uiPriority w:val="9"/>
    <w:semiHidden/>
    <w:rsid w:val="002C74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C74CE"/>
    <w:rPr>
      <w:color w:val="262626" w:themeColor="text1" w:themeTint="D9"/>
      <w:sz w:val="21"/>
      <w:szCs w:val="21"/>
    </w:rPr>
  </w:style>
  <w:style w:type="character" w:customStyle="1" w:styleId="Heading9Char">
    <w:name w:val="Heading 9 Char"/>
    <w:basedOn w:val="DefaultParagraphFont"/>
    <w:link w:val="Heading9"/>
    <w:uiPriority w:val="9"/>
    <w:semiHidden/>
    <w:rsid w:val="002C74CE"/>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2C74CE"/>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2C74CE"/>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C74CE"/>
    <w:rPr>
      <w:color w:val="5A5A5A" w:themeColor="text1" w:themeTint="A5"/>
      <w:spacing w:val="15"/>
    </w:rPr>
  </w:style>
  <w:style w:type="character" w:styleId="Strong">
    <w:name w:val="Strong"/>
    <w:basedOn w:val="DefaultParagraphFont"/>
    <w:uiPriority w:val="22"/>
    <w:qFormat/>
    <w:rsid w:val="002C74CE"/>
    <w:rPr>
      <w:b/>
      <w:bCs/>
      <w:color w:val="auto"/>
    </w:rPr>
  </w:style>
  <w:style w:type="character" w:styleId="Emphasis">
    <w:name w:val="Emphasis"/>
    <w:basedOn w:val="DefaultParagraphFont"/>
    <w:uiPriority w:val="20"/>
    <w:qFormat/>
    <w:rsid w:val="002C74CE"/>
    <w:rPr>
      <w:i/>
      <w:iCs/>
      <w:color w:val="auto"/>
    </w:rPr>
  </w:style>
  <w:style w:type="paragraph" w:styleId="NoSpacing">
    <w:name w:val="No Spacing"/>
    <w:uiPriority w:val="1"/>
    <w:qFormat/>
    <w:rsid w:val="002C74CE"/>
    <w:pPr>
      <w:spacing w:after="0" w:line="240" w:lineRule="auto"/>
    </w:pPr>
  </w:style>
  <w:style w:type="paragraph" w:styleId="Quote">
    <w:name w:val="Quote"/>
    <w:basedOn w:val="Normal"/>
    <w:next w:val="Normal"/>
    <w:link w:val="QuoteChar"/>
    <w:uiPriority w:val="29"/>
    <w:qFormat/>
    <w:rsid w:val="002C74CE"/>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C74CE"/>
    <w:rPr>
      <w:i/>
      <w:iCs/>
      <w:color w:val="404040" w:themeColor="text1" w:themeTint="BF"/>
    </w:rPr>
  </w:style>
  <w:style w:type="paragraph" w:styleId="IntenseQuote">
    <w:name w:val="Intense Quote"/>
    <w:basedOn w:val="Normal"/>
    <w:next w:val="Normal"/>
    <w:link w:val="IntenseQuoteChar"/>
    <w:uiPriority w:val="30"/>
    <w:qFormat/>
    <w:rsid w:val="002C74CE"/>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C74CE"/>
    <w:rPr>
      <w:i/>
      <w:iCs/>
      <w:color w:val="404040" w:themeColor="text1" w:themeTint="BF"/>
    </w:rPr>
  </w:style>
  <w:style w:type="character" w:styleId="SubtleEmphasis">
    <w:name w:val="Subtle Emphasis"/>
    <w:basedOn w:val="DefaultParagraphFont"/>
    <w:uiPriority w:val="19"/>
    <w:qFormat/>
    <w:rsid w:val="002C74CE"/>
    <w:rPr>
      <w:i/>
      <w:iCs/>
      <w:color w:val="404040" w:themeColor="text1" w:themeTint="BF"/>
    </w:rPr>
  </w:style>
  <w:style w:type="character" w:styleId="IntenseEmphasis">
    <w:name w:val="Intense Emphasis"/>
    <w:basedOn w:val="DefaultParagraphFont"/>
    <w:uiPriority w:val="21"/>
    <w:qFormat/>
    <w:rsid w:val="002C74CE"/>
    <w:rPr>
      <w:b/>
      <w:bCs/>
      <w:i/>
      <w:iCs/>
      <w:color w:val="auto"/>
    </w:rPr>
  </w:style>
  <w:style w:type="character" w:styleId="SubtleReference">
    <w:name w:val="Subtle Reference"/>
    <w:basedOn w:val="DefaultParagraphFont"/>
    <w:uiPriority w:val="31"/>
    <w:qFormat/>
    <w:rsid w:val="002C74CE"/>
    <w:rPr>
      <w:smallCaps/>
      <w:color w:val="404040" w:themeColor="text1" w:themeTint="BF"/>
    </w:rPr>
  </w:style>
  <w:style w:type="character" w:styleId="IntenseReference">
    <w:name w:val="Intense Reference"/>
    <w:basedOn w:val="DefaultParagraphFont"/>
    <w:uiPriority w:val="32"/>
    <w:qFormat/>
    <w:rsid w:val="002C74CE"/>
    <w:rPr>
      <w:b/>
      <w:bCs/>
      <w:smallCaps/>
      <w:color w:val="404040" w:themeColor="text1" w:themeTint="BF"/>
      <w:spacing w:val="5"/>
    </w:rPr>
  </w:style>
  <w:style w:type="character" w:styleId="BookTitle">
    <w:name w:val="Book Title"/>
    <w:basedOn w:val="DefaultParagraphFont"/>
    <w:uiPriority w:val="33"/>
    <w:qFormat/>
    <w:rsid w:val="002C74CE"/>
    <w:rPr>
      <w:b/>
      <w:bCs/>
      <w:i/>
      <w:iCs/>
      <w:spacing w:val="5"/>
    </w:rPr>
  </w:style>
  <w:style w:type="paragraph" w:styleId="TOCHeading">
    <w:name w:val="TOC Heading"/>
    <w:basedOn w:val="Heading1"/>
    <w:next w:val="Normal"/>
    <w:uiPriority w:val="39"/>
    <w:semiHidden/>
    <w:unhideWhenUsed/>
    <w:qFormat/>
    <w:rsid w:val="002C74CE"/>
    <w:pPr>
      <w:outlineLvl w:val="9"/>
    </w:pPr>
  </w:style>
  <w:style w:type="paragraph" w:styleId="NormalWeb">
    <w:name w:val="Normal (Web)"/>
    <w:basedOn w:val="Normal"/>
    <w:uiPriority w:val="99"/>
    <w:unhideWhenUsed/>
    <w:rsid w:val="00224B9A"/>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Header">
    <w:name w:val="header"/>
    <w:basedOn w:val="Normal"/>
    <w:link w:val="HeaderChar"/>
    <w:uiPriority w:val="99"/>
    <w:unhideWhenUsed/>
    <w:rsid w:val="00BB3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1FB"/>
  </w:style>
  <w:style w:type="paragraph" w:styleId="Footer">
    <w:name w:val="footer"/>
    <w:basedOn w:val="Normal"/>
    <w:link w:val="FooterChar"/>
    <w:uiPriority w:val="99"/>
    <w:unhideWhenUsed/>
    <w:rsid w:val="00BB3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8283">
      <w:bodyDiv w:val="1"/>
      <w:marLeft w:val="0"/>
      <w:marRight w:val="0"/>
      <w:marTop w:val="0"/>
      <w:marBottom w:val="0"/>
      <w:divBdr>
        <w:top w:val="none" w:sz="0" w:space="0" w:color="auto"/>
        <w:left w:val="none" w:sz="0" w:space="0" w:color="auto"/>
        <w:bottom w:val="none" w:sz="0" w:space="0" w:color="auto"/>
        <w:right w:val="none" w:sz="0" w:space="0" w:color="auto"/>
      </w:divBdr>
    </w:div>
    <w:div w:id="407461743">
      <w:bodyDiv w:val="1"/>
      <w:marLeft w:val="0"/>
      <w:marRight w:val="0"/>
      <w:marTop w:val="0"/>
      <w:marBottom w:val="0"/>
      <w:divBdr>
        <w:top w:val="none" w:sz="0" w:space="0" w:color="auto"/>
        <w:left w:val="none" w:sz="0" w:space="0" w:color="auto"/>
        <w:bottom w:val="none" w:sz="0" w:space="0" w:color="auto"/>
        <w:right w:val="none" w:sz="0" w:space="0" w:color="auto"/>
      </w:divBdr>
    </w:div>
    <w:div w:id="785467786">
      <w:bodyDiv w:val="1"/>
      <w:marLeft w:val="0"/>
      <w:marRight w:val="0"/>
      <w:marTop w:val="0"/>
      <w:marBottom w:val="0"/>
      <w:divBdr>
        <w:top w:val="none" w:sz="0" w:space="0" w:color="auto"/>
        <w:left w:val="none" w:sz="0" w:space="0" w:color="auto"/>
        <w:bottom w:val="none" w:sz="0" w:space="0" w:color="auto"/>
        <w:right w:val="none" w:sz="0" w:space="0" w:color="auto"/>
      </w:divBdr>
    </w:div>
    <w:div w:id="1023507960">
      <w:bodyDiv w:val="1"/>
      <w:marLeft w:val="0"/>
      <w:marRight w:val="0"/>
      <w:marTop w:val="0"/>
      <w:marBottom w:val="0"/>
      <w:divBdr>
        <w:top w:val="none" w:sz="0" w:space="0" w:color="auto"/>
        <w:left w:val="none" w:sz="0" w:space="0" w:color="auto"/>
        <w:bottom w:val="none" w:sz="0" w:space="0" w:color="auto"/>
        <w:right w:val="none" w:sz="0" w:space="0" w:color="auto"/>
      </w:divBdr>
    </w:div>
    <w:div w:id="1347558720">
      <w:bodyDiv w:val="1"/>
      <w:marLeft w:val="0"/>
      <w:marRight w:val="0"/>
      <w:marTop w:val="0"/>
      <w:marBottom w:val="0"/>
      <w:divBdr>
        <w:top w:val="none" w:sz="0" w:space="0" w:color="auto"/>
        <w:left w:val="none" w:sz="0" w:space="0" w:color="auto"/>
        <w:bottom w:val="none" w:sz="0" w:space="0" w:color="auto"/>
        <w:right w:val="none" w:sz="0" w:space="0" w:color="auto"/>
      </w:divBdr>
    </w:div>
    <w:div w:id="1579905424">
      <w:bodyDiv w:val="1"/>
      <w:marLeft w:val="0"/>
      <w:marRight w:val="0"/>
      <w:marTop w:val="0"/>
      <w:marBottom w:val="0"/>
      <w:divBdr>
        <w:top w:val="none" w:sz="0" w:space="0" w:color="auto"/>
        <w:left w:val="none" w:sz="0" w:space="0" w:color="auto"/>
        <w:bottom w:val="none" w:sz="0" w:space="0" w:color="auto"/>
        <w:right w:val="none" w:sz="0" w:space="0" w:color="auto"/>
      </w:divBdr>
    </w:div>
    <w:div w:id="1580945607">
      <w:bodyDiv w:val="1"/>
      <w:marLeft w:val="0"/>
      <w:marRight w:val="0"/>
      <w:marTop w:val="0"/>
      <w:marBottom w:val="0"/>
      <w:divBdr>
        <w:top w:val="none" w:sz="0" w:space="0" w:color="auto"/>
        <w:left w:val="none" w:sz="0" w:space="0" w:color="auto"/>
        <w:bottom w:val="none" w:sz="0" w:space="0" w:color="auto"/>
        <w:right w:val="none" w:sz="0" w:space="0" w:color="auto"/>
      </w:divBdr>
    </w:div>
    <w:div w:id="175912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pvienna.com/news-reports-publications/2020/4/28/might-feminism-revive-arms-control-why-greater-inclusion-of-women-in-nuclear-policy-is-necessary-and-how-to-achieve-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account</cp:lastModifiedBy>
  <cp:revision>54</cp:revision>
  <dcterms:created xsi:type="dcterms:W3CDTF">2020-08-20T15:16:00Z</dcterms:created>
  <dcterms:modified xsi:type="dcterms:W3CDTF">2020-08-20T15:29:00Z</dcterms:modified>
</cp:coreProperties>
</file>