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017C75" w14:textId="0E5FC1B9" w:rsidR="00C2563D" w:rsidRDefault="00C2563D">
      <w:pPr>
        <w:rPr>
          <w:b/>
          <w:bCs/>
        </w:rPr>
      </w:pPr>
      <w:r w:rsidRPr="00C2563D">
        <w:rPr>
          <w:b/>
          <w:bCs/>
        </w:rPr>
        <w:t>Position Paper</w:t>
      </w:r>
    </w:p>
    <w:p w14:paraId="0A9794ED" w14:textId="76EE6568" w:rsidR="002D3BDC" w:rsidRDefault="001252E5">
      <w:r>
        <w:t>General Information</w:t>
      </w:r>
    </w:p>
    <w:p w14:paraId="32B53D05" w14:textId="13255192" w:rsidR="001252E5" w:rsidRDefault="001252E5">
      <w:r>
        <w:t xml:space="preserve">Name Of Country : </w:t>
      </w:r>
      <w:r w:rsidR="00737032">
        <w:t xml:space="preserve">United States Of America (USA) </w:t>
      </w:r>
    </w:p>
    <w:p w14:paraId="19B700B1" w14:textId="7B021DC7" w:rsidR="00737032" w:rsidRDefault="007349EE">
      <w:r>
        <w:t xml:space="preserve">Name Of Committee : United Nations General Assembly (UNGA) </w:t>
      </w:r>
    </w:p>
    <w:p w14:paraId="1B3D4671" w14:textId="38F07770" w:rsidR="007349EE" w:rsidRDefault="007349EE">
      <w:r>
        <w:t xml:space="preserve">Name Of </w:t>
      </w:r>
      <w:proofErr w:type="gramStart"/>
      <w:r w:rsidR="00EB794B">
        <w:t>Topic :</w:t>
      </w:r>
      <w:proofErr w:type="gramEnd"/>
      <w:r w:rsidR="00EB794B">
        <w:t xml:space="preserve"> Causes Of Pandemic</w:t>
      </w:r>
    </w:p>
    <w:p w14:paraId="7C22DE92" w14:textId="2BDED085" w:rsidR="00FB4162" w:rsidRDefault="00FB4162">
      <w:r>
        <w:t>“A great catastrophe is as long in the tooth as the trilobites an hour after it has happened.</w:t>
      </w:r>
      <w:r w:rsidR="007A1DD1">
        <w:t>”</w:t>
      </w:r>
    </w:p>
    <w:p w14:paraId="00105DB7" w14:textId="23D08281" w:rsidR="00C2563D" w:rsidRDefault="00155988">
      <w:r>
        <w:t xml:space="preserve">On 30 January 2020, outbreak was </w:t>
      </w:r>
      <w:r w:rsidR="001938D2">
        <w:t>disseminated a Public Health Emergency</w:t>
      </w:r>
      <w:r w:rsidR="00FE198E">
        <w:t xml:space="preserve"> </w:t>
      </w:r>
      <w:proofErr w:type="gramStart"/>
      <w:r w:rsidR="00FE198E">
        <w:t>Of</w:t>
      </w:r>
      <w:proofErr w:type="gramEnd"/>
      <w:r w:rsidR="00FE198E">
        <w:t xml:space="preserve"> International Concern</w:t>
      </w:r>
      <w:r w:rsidR="00FB4162">
        <w:t xml:space="preserve">. </w:t>
      </w:r>
      <w:r w:rsidR="007A1DD1">
        <w:t>On 11 February 2020</w:t>
      </w:r>
      <w:r w:rsidR="006A5CE4">
        <w:t xml:space="preserve">, World Health Organization (WHO) trumpeted a name </w:t>
      </w:r>
      <w:r w:rsidR="00197E78">
        <w:t xml:space="preserve">for the up to the minute coronavirus disease: COVID-19. </w:t>
      </w:r>
    </w:p>
    <w:p w14:paraId="112B4BDC" w14:textId="683DB435" w:rsidR="006F3E0C" w:rsidRDefault="006F3E0C">
      <w:r>
        <w:t xml:space="preserve">Federal </w:t>
      </w:r>
      <w:r w:rsidR="00E91667">
        <w:t>Gov</w:t>
      </w:r>
      <w:r>
        <w:t>ernment</w:t>
      </w:r>
      <w:r w:rsidR="00E91667">
        <w:t xml:space="preserve"> has laid hold of numerous steps in response to COVID-19 </w:t>
      </w:r>
      <w:r w:rsidR="00264500">
        <w:t>in bailiwicks of Health and Safety</w:t>
      </w:r>
      <w:r w:rsidR="006C284B">
        <w:t xml:space="preserve">, Travel Immigration and Transportation, Money and Taxes, </w:t>
      </w:r>
      <w:r w:rsidR="008C5884">
        <w:t xml:space="preserve">Education, Scams and Fraud, Benefits and Grants, </w:t>
      </w:r>
      <w:r w:rsidR="00954E64">
        <w:t xml:space="preserve">Housing, </w:t>
      </w:r>
      <w:r w:rsidR="006B7AB4">
        <w:t xml:space="preserve">Federal Building Status </w:t>
      </w:r>
      <w:r w:rsidR="00C82094">
        <w:t>Updates and National Parks, Voting and Elections, Courts, Communications</w:t>
      </w:r>
      <w:r w:rsidR="00A5612C">
        <w:t xml:space="preserve">, Businesses, International Cooperation, </w:t>
      </w:r>
      <w:r w:rsidR="002B33DB">
        <w:t xml:space="preserve">Cyber Security and </w:t>
      </w:r>
      <w:r w:rsidR="003510ED">
        <w:t xml:space="preserve">Federal Workforce. </w:t>
      </w:r>
    </w:p>
    <w:p w14:paraId="22373397" w14:textId="4092FBF2" w:rsidR="00332991" w:rsidRDefault="00332991">
      <w:proofErr w:type="gramStart"/>
      <w:r>
        <w:t>Moreover</w:t>
      </w:r>
      <w:proofErr w:type="gramEnd"/>
      <w:r>
        <w:t xml:space="preserve"> the Federal government is making both ends meet to take harsh steps in compliance to other NATO Allies</w:t>
      </w:r>
      <w:r w:rsidR="00B673AE">
        <w:t xml:space="preserve"> in order to avoid </w:t>
      </w:r>
      <w:r w:rsidR="00241CE1">
        <w:t>amateurism</w:t>
      </w:r>
      <w:r w:rsidR="00B673AE">
        <w:t xml:space="preserve"> of situation. </w:t>
      </w:r>
    </w:p>
    <w:p w14:paraId="61D8549E" w14:textId="7EE89F7E" w:rsidR="007D301B" w:rsidRDefault="007D301B">
      <w:r>
        <w:t>Coronavirus collapse pulls down US consumer-price</w:t>
      </w:r>
      <w:r w:rsidR="000E68AD">
        <w:t xml:space="preserve"> index dipped 0.4% last month</w:t>
      </w:r>
      <w:r w:rsidR="00644E12">
        <w:t xml:space="preserve"> which had </w:t>
      </w:r>
      <w:r w:rsidR="00193D4E">
        <w:t xml:space="preserve">notably been biggest decline in past 5 years according to </w:t>
      </w:r>
      <w:proofErr w:type="spellStart"/>
      <w:r w:rsidR="00193D4E">
        <w:t>Labor</w:t>
      </w:r>
      <w:proofErr w:type="spellEnd"/>
      <w:r w:rsidR="00193D4E">
        <w:t xml:space="preserve"> Department of the sovereign state. </w:t>
      </w:r>
    </w:p>
    <w:p w14:paraId="44B26A5A" w14:textId="6EB52159" w:rsidR="00B673AE" w:rsidRDefault="006332D5">
      <w:r>
        <w:t>Core inflation</w:t>
      </w:r>
      <w:r w:rsidR="00845477">
        <w:t>, minus food &amp; energy, prices fell 0.1% in March</w:t>
      </w:r>
      <w:r w:rsidR="00282B90">
        <w:t xml:space="preserve">, The first decline in 10 years. </w:t>
      </w:r>
      <w:r w:rsidR="00090DBA">
        <w:t>The rat</w:t>
      </w:r>
      <w:r w:rsidR="00282B90">
        <w:t>e of inflation over the past 12 months fell to 1.5% from 2.3%</w:t>
      </w:r>
      <w:r w:rsidR="0013644F">
        <w:t xml:space="preserve">. </w:t>
      </w:r>
      <w:r w:rsidR="00203AD6">
        <w:t>Cor</w:t>
      </w:r>
      <w:r w:rsidR="0013644F">
        <w:t xml:space="preserve">e inflation </w:t>
      </w:r>
      <w:r w:rsidR="00692CF5">
        <w:t xml:space="preserve">Slowed </w:t>
      </w:r>
      <w:r w:rsidR="0093191F">
        <w:t>to 2.</w:t>
      </w:r>
      <w:r w:rsidR="00692CF5">
        <w:t xml:space="preserve">1% in March from 2.4% in February. In the year to March, overall prices rose 1.5%, while core prices were up </w:t>
      </w:r>
      <w:r w:rsidR="00F12DF9">
        <w:t>2.</w:t>
      </w:r>
      <w:r w:rsidR="00692CF5">
        <w:t xml:space="preserve">1% on the </w:t>
      </w:r>
      <w:r w:rsidR="00F12DF9">
        <w:t>y</w:t>
      </w:r>
      <w:r w:rsidR="00692CF5">
        <w:t xml:space="preserve">ear, the </w:t>
      </w:r>
      <w:proofErr w:type="spellStart"/>
      <w:r w:rsidR="00692CF5">
        <w:t>Labor</w:t>
      </w:r>
      <w:proofErr w:type="spellEnd"/>
      <w:r w:rsidR="00692CF5">
        <w:t xml:space="preserve"> Department said</w:t>
      </w:r>
      <w:r w:rsidR="00F12DF9">
        <w:t xml:space="preserve">. </w:t>
      </w:r>
    </w:p>
    <w:p w14:paraId="46E9128F" w14:textId="22C23CEC" w:rsidR="00F12DF9" w:rsidRDefault="00F12DF9">
      <w:r>
        <w:t xml:space="preserve">Future intervention policies if compared can result in acquirement of an accurate prediction </w:t>
      </w:r>
      <w:r w:rsidR="00AC6F84">
        <w:t>of</w:t>
      </w:r>
      <w:r>
        <w:t xml:space="preserve"> its impact and </w:t>
      </w:r>
      <w:r w:rsidR="00AC6F84">
        <w:t>f</w:t>
      </w:r>
      <w:r>
        <w:t>urthermore its different outcomes</w:t>
      </w:r>
      <w:r w:rsidR="00AC6F84">
        <w:t xml:space="preserve">. </w:t>
      </w:r>
    </w:p>
    <w:p w14:paraId="77554BA9" w14:textId="77777777" w:rsidR="00D94278" w:rsidRDefault="00DB3D55">
      <w:r>
        <w:t>To end this</w:t>
      </w:r>
      <w:r w:rsidR="00553DBD">
        <w:t>, a</w:t>
      </w:r>
      <w:r>
        <w:t xml:space="preserve"> compartmental analytical model known as SEIRS, </w:t>
      </w:r>
      <w:r w:rsidR="00133ED8">
        <w:t>w</w:t>
      </w:r>
      <w:r w:rsidR="00553DBD">
        <w:t xml:space="preserve">hich considers subpopulations such as susceptible, exposed, </w:t>
      </w:r>
      <w:r w:rsidR="005102A2">
        <w:t>infected</w:t>
      </w:r>
      <w:r w:rsidR="00553DBD">
        <w:t>, and recovered people.</w:t>
      </w:r>
      <w:r w:rsidR="000E2719">
        <w:t xml:space="preserve"> The former model is calibrated with the data received by government of USA. However, augmentation of data by combination of the data under the same topic from other sources, including from the centres for Disease Control and prevention </w:t>
      </w:r>
      <w:r w:rsidR="002553E4">
        <w:t>(CDC)</w:t>
      </w:r>
      <w:r w:rsidR="00CA0F3B">
        <w:t xml:space="preserve">, The World Health Organisation </w:t>
      </w:r>
      <w:r w:rsidR="007B33A9">
        <w:t>(</w:t>
      </w:r>
      <w:r w:rsidR="00CA0F3B">
        <w:t>WHO</w:t>
      </w:r>
      <w:proofErr w:type="gramStart"/>
      <w:r w:rsidR="007B33A9">
        <w:t xml:space="preserve">) </w:t>
      </w:r>
      <w:r w:rsidR="00CA0F3B">
        <w:t>,</w:t>
      </w:r>
      <w:proofErr w:type="gramEnd"/>
      <w:r w:rsidR="00CA0F3B">
        <w:t xml:space="preserve"> other countries t</w:t>
      </w:r>
      <w:r w:rsidR="007B33A9">
        <w:t>o</w:t>
      </w:r>
      <w:r w:rsidR="00CA0F3B">
        <w:t xml:space="preserve">o. To compare different policies, predicted impact on </w:t>
      </w:r>
      <w:r w:rsidR="007B33A9">
        <w:t>(</w:t>
      </w:r>
      <w:r w:rsidR="00CA0F3B">
        <w:t>a</w:t>
      </w:r>
      <w:r w:rsidR="007B33A9">
        <w:t xml:space="preserve">) </w:t>
      </w:r>
      <w:r w:rsidR="00CA0F3B">
        <w:t>the number of people susceptible, exposed, infected</w:t>
      </w:r>
      <w:r w:rsidR="007B33A9">
        <w:t xml:space="preserve"> </w:t>
      </w:r>
      <w:r w:rsidR="008E6454">
        <w:t>and recovered comma be req</w:t>
      </w:r>
      <w:r w:rsidR="00D132F9">
        <w:t>uire</w:t>
      </w:r>
      <w:r w:rsidR="008E6454">
        <w:t>d</w:t>
      </w:r>
      <w:r w:rsidR="00D132F9">
        <w:t xml:space="preserve">, (b) </w:t>
      </w:r>
      <w:r w:rsidR="008E6454">
        <w:t xml:space="preserve">hospital resources </w:t>
      </w:r>
      <w:r w:rsidR="005C6111">
        <w:t>(</w:t>
      </w:r>
      <w:r w:rsidR="008E6454">
        <w:t>common hospital be</w:t>
      </w:r>
      <w:r w:rsidR="00A5418C">
        <w:t xml:space="preserve">ds, </w:t>
      </w:r>
      <w:r w:rsidR="008E6454">
        <w:t xml:space="preserve">hospital </w:t>
      </w:r>
      <w:r w:rsidR="00C57A5E">
        <w:t>ICU</w:t>
      </w:r>
      <w:r w:rsidR="008E6454">
        <w:t xml:space="preserve"> beds and number of </w:t>
      </w:r>
      <w:r w:rsidR="00D151E5">
        <w:t>Ventilators</w:t>
      </w:r>
      <w:r w:rsidR="00A5418C">
        <w:t>)</w:t>
      </w:r>
      <w:r w:rsidR="00D151E5">
        <w:t>, and</w:t>
      </w:r>
      <w:r w:rsidR="00402F19">
        <w:t xml:space="preserve"> (c)t</w:t>
      </w:r>
      <w:r w:rsidR="00D151E5">
        <w:t>he number of deaths. Impact of these policies is then compared by performance of cost</w:t>
      </w:r>
      <w:r w:rsidR="00CC1467">
        <w:t>-</w:t>
      </w:r>
      <w:r w:rsidR="00D151E5">
        <w:t xml:space="preserve">effectiveness analysis in which impact of these policies in terms of costs and </w:t>
      </w:r>
      <w:r w:rsidR="00D94278">
        <w:t>citizens'</w:t>
      </w:r>
      <w:r w:rsidR="00D151E5">
        <w:t xml:space="preserve"> overall quality of life is measured.</w:t>
      </w:r>
    </w:p>
    <w:p w14:paraId="3A419CC7" w14:textId="77777777" w:rsidR="006F3E99" w:rsidRDefault="00C57A5E">
      <w:r>
        <w:t xml:space="preserve"> </w:t>
      </w:r>
      <w:r w:rsidR="00D26B32">
        <w:t>Furthermore, the effectiveness of some policies depends on the time period during which they are imposed</w:t>
      </w:r>
      <w:r w:rsidR="00FF0E52">
        <w:t>. F</w:t>
      </w:r>
      <w:r w:rsidR="00D26B32">
        <w:t xml:space="preserve">or instance, it matters how long we keep schools closed. Nevertheless, a trade of in cost versus quality of life </w:t>
      </w:r>
      <w:r w:rsidR="00FF0E52">
        <w:t>(</w:t>
      </w:r>
      <w:r w:rsidR="00D26B32">
        <w:t xml:space="preserve">measured by a metric known as quality adjusted life years </w:t>
      </w:r>
      <w:r w:rsidR="00FF0E52">
        <w:t>(QALY)</w:t>
      </w:r>
      <w:r w:rsidR="00BD749F">
        <w:t xml:space="preserve">) </w:t>
      </w:r>
      <w:r w:rsidR="00D26B32">
        <w:t>is seen</w:t>
      </w:r>
      <w:r w:rsidR="00184092">
        <w:t>:</w:t>
      </w:r>
      <w:r w:rsidR="00D26B32">
        <w:t xml:space="preserve"> as the </w:t>
      </w:r>
      <w:r w:rsidR="00D26B32">
        <w:lastRenderedPageBreak/>
        <w:t>duration of imposed policies increases so do both costs and improvements in the population</w:t>
      </w:r>
      <w:r w:rsidR="006F3E99">
        <w:t>’</w:t>
      </w:r>
      <w:r w:rsidR="00D26B32">
        <w:t>s overall quality of life</w:t>
      </w:r>
      <w:r w:rsidR="006F3E99">
        <w:t xml:space="preserve">. </w:t>
      </w:r>
    </w:p>
    <w:p w14:paraId="10A7E202" w14:textId="05BFAA97" w:rsidR="00AC6F84" w:rsidRDefault="006F3E99">
      <w:r>
        <w:t>H</w:t>
      </w:r>
      <w:r w:rsidR="00D26B32">
        <w:t xml:space="preserve">owever, results indicate that policies such as suspension of cinemas, gyms, home delivery, and takeaway food for about 120 days are great options in that, with a relatively low cost impact, can yield significant improvements in </w:t>
      </w:r>
      <w:r>
        <w:t>citizens'</w:t>
      </w:r>
      <w:r w:rsidR="00D26B32">
        <w:t xml:space="preserve"> all over health.</w:t>
      </w:r>
    </w:p>
    <w:sectPr w:rsidR="00AC6F8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63D"/>
    <w:rsid w:val="00090DBA"/>
    <w:rsid w:val="000E2719"/>
    <w:rsid w:val="000E68AD"/>
    <w:rsid w:val="001252E5"/>
    <w:rsid w:val="00133ED8"/>
    <w:rsid w:val="0013644F"/>
    <w:rsid w:val="00155988"/>
    <w:rsid w:val="00184092"/>
    <w:rsid w:val="00187217"/>
    <w:rsid w:val="001938D2"/>
    <w:rsid w:val="00193D4E"/>
    <w:rsid w:val="00197E78"/>
    <w:rsid w:val="00203AD6"/>
    <w:rsid w:val="00241CE1"/>
    <w:rsid w:val="002553E4"/>
    <w:rsid w:val="00264500"/>
    <w:rsid w:val="00282B90"/>
    <w:rsid w:val="002B33DB"/>
    <w:rsid w:val="002D3BDC"/>
    <w:rsid w:val="00332991"/>
    <w:rsid w:val="003510ED"/>
    <w:rsid w:val="00395655"/>
    <w:rsid w:val="00402F19"/>
    <w:rsid w:val="005102A2"/>
    <w:rsid w:val="00546AD8"/>
    <w:rsid w:val="00553DBD"/>
    <w:rsid w:val="005C6111"/>
    <w:rsid w:val="006332D5"/>
    <w:rsid w:val="00644E12"/>
    <w:rsid w:val="00692CF5"/>
    <w:rsid w:val="006A5CE4"/>
    <w:rsid w:val="006B7AB4"/>
    <w:rsid w:val="006C284B"/>
    <w:rsid w:val="006F3E0C"/>
    <w:rsid w:val="006F3E99"/>
    <w:rsid w:val="007349EE"/>
    <w:rsid w:val="00737032"/>
    <w:rsid w:val="0078101A"/>
    <w:rsid w:val="007A1DD1"/>
    <w:rsid w:val="007B33A9"/>
    <w:rsid w:val="007D301B"/>
    <w:rsid w:val="00845477"/>
    <w:rsid w:val="008C5884"/>
    <w:rsid w:val="008E6454"/>
    <w:rsid w:val="0093191F"/>
    <w:rsid w:val="00954E64"/>
    <w:rsid w:val="00A1159C"/>
    <w:rsid w:val="00A5418C"/>
    <w:rsid w:val="00A5612C"/>
    <w:rsid w:val="00AC6F84"/>
    <w:rsid w:val="00B673AE"/>
    <w:rsid w:val="00BB6498"/>
    <w:rsid w:val="00BD749F"/>
    <w:rsid w:val="00C2563D"/>
    <w:rsid w:val="00C57A5E"/>
    <w:rsid w:val="00C82094"/>
    <w:rsid w:val="00CA0F3B"/>
    <w:rsid w:val="00CC1467"/>
    <w:rsid w:val="00D132F9"/>
    <w:rsid w:val="00D151E5"/>
    <w:rsid w:val="00D26B32"/>
    <w:rsid w:val="00D94278"/>
    <w:rsid w:val="00DB3D55"/>
    <w:rsid w:val="00E91667"/>
    <w:rsid w:val="00EB794B"/>
    <w:rsid w:val="00F12DF9"/>
    <w:rsid w:val="00F31753"/>
    <w:rsid w:val="00FB4162"/>
    <w:rsid w:val="00FE198E"/>
    <w:rsid w:val="00FF0E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ECA543D"/>
  <w15:chartTrackingRefBased/>
  <w15:docId w15:val="{B669C929-AD73-1F45-AF11-1A8ED7DC1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496</Words>
  <Characters>2833</Characters>
  <Application>Microsoft Office Word</Application>
  <DocSecurity>0</DocSecurity>
  <Lines>23</Lines>
  <Paragraphs>6</Paragraphs>
  <ScaleCrop>false</ScaleCrop>
  <Company/>
  <LinksUpToDate>false</LinksUpToDate>
  <CharactersWithSpaces>3323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jayati basundhra</dc:creator>
  <cp:keywords/>
  <dc:description/>
  <cp:lastModifiedBy>jayati basundhra</cp:lastModifiedBy>
  <cp:revision>2</cp:revision>
  <dcterms:created xsi:type="dcterms:W3CDTF">2020-06-17T14:34:00Z</dcterms:created>
  <dcterms:modified xsi:type="dcterms:W3CDTF">2020-06-17T14:34:00Z</dcterms:modified>
</cp:coreProperties>
</file>