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E27" w:rsidRDefault="000F5D28">
      <w:r>
        <w:rPr>
          <w:rFonts w:ascii="DengXian" w:eastAsia="DengXian" w:hint="eastAsia"/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2091690" cy="122555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79C" w:rsidRPr="002A5056" w:rsidRDefault="0053379C">
      <w:pPr>
        <w:rPr>
          <w:b/>
          <w:bCs/>
          <w:i/>
          <w:iCs/>
          <w:sz w:val="32"/>
          <w:szCs w:val="32"/>
        </w:rPr>
      </w:pPr>
      <w:r w:rsidRPr="002A5056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Country : India </w:t>
      </w:r>
    </w:p>
    <w:p w:rsidR="0053379C" w:rsidRDefault="00FD134B">
      <w:pPr>
        <w:rPr>
          <w:rFonts w:ascii="DengXian" w:eastAsia="DengXian"/>
          <w:b/>
          <w:bCs/>
          <w:i/>
          <w:iCs/>
          <w:sz w:val="32"/>
          <w:szCs w:val="32"/>
          <w:lang w:eastAsia="zh-CN"/>
        </w:rPr>
      </w:pPr>
      <w:r w:rsidRPr="002A5056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Name of the delegate </w:t>
      </w:r>
      <w:r w:rsidR="0088394B" w:rsidRPr="002A5056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:</w:t>
      </w:r>
      <w:r w:rsidR="00A43829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Harini . J .</w:t>
      </w:r>
      <w:r w:rsidR="0088394B" w:rsidRPr="002A5056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Nair. R, </w:t>
      </w:r>
      <w:r w:rsidR="002E3C66" w:rsidRPr="002A5056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Adarsh</w:t>
      </w:r>
      <w:r w:rsidR="0088394B" w:rsidRPr="002A5056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</w:t>
      </w:r>
      <w:r w:rsidR="002A5056" w:rsidRPr="002A5056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Vidya </w:t>
      </w:r>
      <w:r w:rsidR="0088394B" w:rsidRPr="002A5056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kendra </w:t>
      </w:r>
    </w:p>
    <w:p w:rsidR="00CB4259" w:rsidRDefault="00CB4259">
      <w:pPr>
        <w:rPr>
          <w:rFonts w:ascii="DengXian" w:eastAsia="DengXian"/>
          <w:b/>
          <w:bCs/>
          <w:i/>
          <w:iCs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Committee </w:t>
      </w:r>
      <w:r w:rsidR="003048D1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: UNESCO </w:t>
      </w:r>
    </w:p>
    <w:p w:rsidR="003048D1" w:rsidRDefault="003048D1">
      <w:pPr>
        <w:rPr>
          <w:rFonts w:ascii="DengXian" w:eastAsia="DengXian"/>
          <w:b/>
          <w:bCs/>
          <w:i/>
          <w:iCs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Agenda </w:t>
      </w:r>
      <w:r w:rsidR="00B47662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:</w:t>
      </w:r>
    </w:p>
    <w:p w:rsidR="00B47662" w:rsidRDefault="00B47662">
      <w:pPr>
        <w:rPr>
          <w:rFonts w:ascii="DengXian" w:eastAsia="DengXian"/>
          <w:b/>
          <w:bCs/>
          <w:i/>
          <w:iCs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                </w:t>
      </w:r>
      <w:r w:rsidR="00A640A9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Harnessing</w:t>
      </w:r>
      <w:r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</w:t>
      </w:r>
      <w:r w:rsidR="00A640A9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emerging</w:t>
      </w:r>
      <w:r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</w:t>
      </w:r>
      <w:r w:rsidR="009A0B99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technologies</w:t>
      </w:r>
      <w:r w:rsidR="00F14B93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for</w:t>
      </w:r>
      <w:r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</w:t>
      </w:r>
      <w:r w:rsidR="00F14B93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the achievement of</w:t>
      </w:r>
      <w:r w:rsidR="0058473C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 sustainable development </w:t>
      </w:r>
      <w:r w:rsidR="00434CA4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goal</w:t>
      </w:r>
      <w:r w:rsidR="006F5F8C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.</w:t>
      </w:r>
    </w:p>
    <w:p w:rsidR="00AE6D40" w:rsidRDefault="00AE6D40">
      <w:pPr>
        <w:rPr>
          <w:rFonts w:ascii="DengXian" w:eastAsia="DengXian"/>
          <w:b/>
          <w:bCs/>
          <w:i/>
          <w:iCs/>
          <w:sz w:val="32"/>
          <w:szCs w:val="32"/>
          <w:lang w:eastAsia="zh-CN"/>
        </w:rPr>
      </w:pPr>
    </w:p>
    <w:p w:rsidR="00AE6D40" w:rsidRDefault="005F4FC3">
      <w:pPr>
        <w:rPr>
          <w:rFonts w:ascii="DengXian" w:eastAsia="DengXian"/>
          <w:b/>
          <w:bCs/>
          <w:i/>
          <w:iCs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India is a </w:t>
      </w:r>
      <w:r w:rsidR="001D0E49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large </w:t>
      </w:r>
      <w:r w:rsidR="000B5E32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multicultural </w:t>
      </w:r>
      <w:r w:rsidR="000F294D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country </w:t>
      </w:r>
      <w:r w:rsidR="0061488F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in South Asia</w:t>
      </w:r>
      <w:r w:rsidR="000B5E32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. India has grown </w:t>
      </w:r>
      <w:r w:rsidR="00BF2293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significantly, in terms of both population and strategic importance, in the last </w:t>
      </w:r>
      <w:r w:rsidR="005F6118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20 years </w:t>
      </w:r>
      <w:r w:rsidR="008A4544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India </w:t>
      </w:r>
      <w:r w:rsidR="00E80989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is famed for it</w:t>
      </w:r>
      <w:r w:rsidR="00E80989">
        <w:rPr>
          <w:rFonts w:ascii="DengXian" w:eastAsia="DengXian"/>
          <w:b/>
          <w:bCs/>
          <w:i/>
          <w:iCs/>
          <w:sz w:val="32"/>
          <w:szCs w:val="32"/>
          <w:lang w:eastAsia="zh-CN"/>
        </w:rPr>
        <w:t>’</w:t>
      </w:r>
      <w:r w:rsidR="00E80989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s train system</w:t>
      </w:r>
      <w:r w:rsidR="0024051D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, Also India is known all over the world for its </w:t>
      </w:r>
      <w:r w:rsidR="005F3863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Colorful and</w:t>
      </w:r>
      <w:r w:rsidR="0024051D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</w:t>
      </w:r>
      <w:r w:rsidR="00C15B6B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bright festivals such as Holi and Diwali. </w:t>
      </w:r>
    </w:p>
    <w:p w:rsidR="00CC318C" w:rsidRDefault="000F2917">
      <w:pPr>
        <w:rPr>
          <w:rFonts w:ascii="DengXian" w:eastAsia="DengXian"/>
          <w:b/>
          <w:bCs/>
          <w:i/>
          <w:iCs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                                 India</w:t>
      </w:r>
      <w:r>
        <w:rPr>
          <w:rFonts w:ascii="DengXian" w:eastAsia="DengXian"/>
          <w:b/>
          <w:bCs/>
          <w:i/>
          <w:iCs/>
          <w:sz w:val="32"/>
          <w:szCs w:val="32"/>
          <w:lang w:eastAsia="zh-CN"/>
        </w:rPr>
        <w:t>’</w:t>
      </w:r>
      <w:r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s share </w:t>
      </w:r>
      <w:r w:rsidR="0092655D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of contribution is 0.534</w:t>
      </w:r>
      <w:r w:rsidR="00CC1328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percent of the total budget of </w:t>
      </w:r>
      <w:r w:rsidR="00CC1328" w:rsidRPr="00AE2F67">
        <w:rPr>
          <w:rFonts w:ascii="DengXian" w:eastAsia="DengXian" w:hint="eastAsia"/>
          <w:b/>
          <w:bCs/>
          <w:i/>
          <w:iCs/>
          <w:color w:val="4472C4" w:themeColor="accent1"/>
          <w:sz w:val="32"/>
          <w:szCs w:val="32"/>
          <w:lang w:eastAsia="zh-CN"/>
        </w:rPr>
        <w:t>UNESCO</w:t>
      </w:r>
      <w:r w:rsidR="00CC1328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</w:t>
      </w:r>
      <w:r w:rsidR="00AE2F67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.</w:t>
      </w:r>
      <w:r w:rsidR="00255D58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Government of Indian </w:t>
      </w:r>
      <w:r w:rsidR="00971C08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had contributed </w:t>
      </w:r>
      <w:r w:rsidR="000B7BB4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Rupees 944</w:t>
      </w:r>
      <w:r w:rsidR="00404DF9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.80 lakhs during 2012</w:t>
      </w:r>
      <w:r w:rsidR="00E61F47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.In 2013 contribution has been enhanced </w:t>
      </w:r>
      <w:r w:rsidR="007F4086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to 0.666 percent .</w:t>
      </w:r>
      <w:r w:rsidR="001911A1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</w:t>
      </w:r>
    </w:p>
    <w:p w:rsidR="00C602B4" w:rsidRDefault="00C602B4">
      <w:pPr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                              India </w:t>
      </w:r>
      <w:r w:rsidR="001872DC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has played a leadership </w:t>
      </w:r>
      <w:r w:rsidR="002D2049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role in supporting the implementation of the </w:t>
      </w:r>
      <w:r w:rsidR="00584820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priorities of </w:t>
      </w:r>
      <w:r w:rsidR="00584820" w:rsidRPr="00584820">
        <w:rPr>
          <w:rFonts w:ascii="DengXian" w:eastAsia="DengXian" w:hint="eastAsia"/>
          <w:b/>
          <w:bCs/>
          <w:i/>
          <w:iCs/>
          <w:color w:val="4472C4" w:themeColor="accent1"/>
          <w:sz w:val="32"/>
          <w:szCs w:val="32"/>
          <w:lang w:eastAsia="zh-CN"/>
        </w:rPr>
        <w:t>UNESCO</w:t>
      </w:r>
      <w:r w:rsidR="00584820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in its </w:t>
      </w:r>
      <w:r w:rsidR="0081184D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different agendas relating to education</w:t>
      </w:r>
      <w:r w:rsidR="00CE2791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, science and culture. </w:t>
      </w:r>
      <w:r w:rsidR="00440AFA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</w:t>
      </w:r>
      <w:r w:rsidR="00B81D70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lastRenderedPageBreak/>
        <w:t xml:space="preserve">India is </w:t>
      </w:r>
      <w:r w:rsidR="006B3C96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currently a member of 19 of its UNESCO </w:t>
      </w:r>
      <w:r w:rsidR="006B3C96">
        <w:rPr>
          <w:rFonts w:ascii="DengXian" w:eastAsia="DengXian"/>
          <w:b/>
          <w:bCs/>
          <w:i/>
          <w:iCs/>
          <w:sz w:val="32"/>
          <w:szCs w:val="32"/>
          <w:lang w:eastAsia="zh-CN"/>
        </w:rPr>
        <w:t>‘</w:t>
      </w:r>
      <w:r w:rsidR="006B3C96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s </w:t>
      </w:r>
      <w:r w:rsidR="00C734C8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conventions, including those on natural and cultural </w:t>
      </w:r>
      <w:r w:rsidR="007012FC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heritage, education, and intellectual property rights. </w:t>
      </w:r>
      <w:r w:rsidR="00E071FC" w:rsidRPr="00E071FC">
        <w:rPr>
          <w:rFonts w:ascii="DengXian" w:eastAsia="DengXian" w:hint="eastAsia"/>
          <w:b/>
          <w:bCs/>
          <w:i/>
          <w:iCs/>
          <w:color w:val="4472C4" w:themeColor="accent1"/>
          <w:sz w:val="32"/>
          <w:szCs w:val="32"/>
          <w:lang w:eastAsia="zh-CN"/>
        </w:rPr>
        <w:t>UNESCO</w:t>
      </w:r>
      <w:r w:rsidR="00E071FC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has two offices </w:t>
      </w:r>
      <w:r w:rsidR="00450FCA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in</w:t>
      </w:r>
      <w:r w:rsidR="00450FCA" w:rsidRPr="0090192B">
        <w:rPr>
          <w:rFonts w:ascii="DengXian" w:eastAsia="DengXian" w:hint="eastAsia"/>
          <w:b/>
          <w:bCs/>
          <w:i/>
          <w:iCs/>
          <w:color w:val="ED7D31" w:themeColor="accent2"/>
          <w:sz w:val="32"/>
          <w:szCs w:val="32"/>
          <w:lang w:eastAsia="zh-CN"/>
        </w:rPr>
        <w:t xml:space="preserve"> I</w:t>
      </w:r>
      <w:r w:rsidR="00450FCA" w:rsidRPr="00A15641">
        <w:rPr>
          <w:rFonts w:ascii="DengXian" w:eastAsia="DengXian" w:hint="eastAsia"/>
          <w:b/>
          <w:bCs/>
          <w:i/>
          <w:iCs/>
          <w:color w:val="D0CECE" w:themeColor="background2" w:themeShade="E6"/>
          <w:sz w:val="32"/>
          <w:szCs w:val="32"/>
          <w:lang w:eastAsia="zh-CN"/>
        </w:rPr>
        <w:t>nd</w:t>
      </w:r>
      <w:r w:rsidR="00450FCA" w:rsidRPr="00A15641">
        <w:rPr>
          <w:rFonts w:ascii="DengXian" w:eastAsia="DengXian" w:hint="eastAsia"/>
          <w:b/>
          <w:bCs/>
          <w:i/>
          <w:iCs/>
          <w:color w:val="70AD47" w:themeColor="accent6"/>
          <w:sz w:val="32"/>
          <w:szCs w:val="32"/>
          <w:lang w:eastAsia="zh-CN"/>
        </w:rPr>
        <w:t xml:space="preserve">ia </w:t>
      </w:r>
      <w:r w:rsidR="00182428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,the New Delhi cluster office for eleven countries </w:t>
      </w:r>
      <w:r w:rsidR="001E080E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in South and Central </w:t>
      </w:r>
      <w:r w:rsidR="001E080E"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  <w:t>Asia</w:t>
      </w:r>
      <w:r w:rsidR="001E080E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 </w:t>
      </w:r>
      <w:r w:rsidR="00B30193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>(Afghanistan</w:t>
      </w:r>
      <w:r w:rsidR="001E080E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 </w:t>
      </w:r>
      <w:r w:rsidR="00B30193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>,Bangladesh</w:t>
      </w:r>
      <w:r w:rsidR="00B026AA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>, Bhutan, India, Iran, Maldives</w:t>
      </w:r>
      <w:r w:rsidR="00C11A00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>, Mongolia, Myanmar, Nepal, Pakistan,</w:t>
      </w:r>
      <w:r w:rsidR="00587357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 and Sri Lanka)  and most recently the MGIEP-the </w:t>
      </w:r>
      <w:r w:rsidR="00EA08F1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>Mahatma Gandhi Institute of Education for peace and Sustainable development</w:t>
      </w:r>
      <w:r w:rsidR="00887B97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. </w:t>
      </w:r>
    </w:p>
    <w:p w:rsidR="00BE2663" w:rsidRDefault="00BE2663">
      <w:pPr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</w:pPr>
    </w:p>
    <w:p w:rsidR="00BE2663" w:rsidRDefault="00BE2663">
      <w:pPr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                    </w:t>
      </w:r>
      <w:r w:rsidR="001059E8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>India</w:t>
      </w:r>
      <w:r w:rsidR="001059E8"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  <w:t>’</w:t>
      </w:r>
      <w:r w:rsidR="001059E8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s focus is to focus on a number of </w:t>
      </w:r>
      <w:r w:rsidR="005A621A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>overarching objectives :</w:t>
      </w:r>
    </w:p>
    <w:p w:rsidR="005A621A" w:rsidRDefault="005A621A" w:rsidP="005A621A">
      <w:pPr>
        <w:pStyle w:val="ListParagraph"/>
        <w:numPr>
          <w:ilvl w:val="0"/>
          <w:numId w:val="1"/>
        </w:numPr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Attaining quality education </w:t>
      </w:r>
      <w:r w:rsidR="00474980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for all and lifelong learning. </w:t>
      </w:r>
    </w:p>
    <w:p w:rsidR="00474980" w:rsidRDefault="00474980" w:rsidP="005A621A">
      <w:pPr>
        <w:pStyle w:val="ListParagraph"/>
        <w:numPr>
          <w:ilvl w:val="0"/>
          <w:numId w:val="1"/>
        </w:numPr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Mobilizing science knowledge </w:t>
      </w:r>
      <w:r w:rsidR="00B164BE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and policy for sustainable development. </w:t>
      </w:r>
    </w:p>
    <w:p w:rsidR="00B164BE" w:rsidRDefault="00B164BE" w:rsidP="005A621A">
      <w:pPr>
        <w:pStyle w:val="ListParagraph"/>
        <w:numPr>
          <w:ilvl w:val="0"/>
          <w:numId w:val="1"/>
        </w:numPr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>Addressing emerging social and ethical challenges</w:t>
      </w:r>
      <w:r w:rsidR="00D13CBD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. </w:t>
      </w:r>
    </w:p>
    <w:p w:rsidR="00D13CBD" w:rsidRDefault="00D13CBD" w:rsidP="005A621A">
      <w:pPr>
        <w:pStyle w:val="ListParagraph"/>
        <w:numPr>
          <w:ilvl w:val="0"/>
          <w:numId w:val="1"/>
        </w:numPr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Fostering cultural diversity, intercultural dialogue </w:t>
      </w:r>
      <w:r w:rsidR="001E6FB7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and a culture of peace. </w:t>
      </w:r>
    </w:p>
    <w:p w:rsidR="001E6FB7" w:rsidRDefault="001E6FB7" w:rsidP="005A621A">
      <w:pPr>
        <w:pStyle w:val="ListParagraph"/>
        <w:numPr>
          <w:ilvl w:val="0"/>
          <w:numId w:val="1"/>
        </w:numPr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Building inclusive knowledge societies </w:t>
      </w:r>
      <w:r w:rsidR="00E00D4D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through information and communication. </w:t>
      </w:r>
      <w:r w:rsidR="009A452F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 </w:t>
      </w:r>
    </w:p>
    <w:p w:rsidR="00CA3B7A" w:rsidRDefault="00CA3B7A" w:rsidP="00CA3B7A">
      <w:pPr>
        <w:pStyle w:val="ListParagraph"/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</w:pPr>
    </w:p>
    <w:p w:rsidR="00290ABA" w:rsidRDefault="00215335" w:rsidP="00CA3B7A">
      <w:pPr>
        <w:pStyle w:val="ListParagraph"/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Professor JS Rajput </w:t>
      </w:r>
      <w:r w:rsidR="006D2EE1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>is India</w:t>
      </w:r>
      <w:r w:rsidR="006D2EE1"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  <w:t>’</w:t>
      </w:r>
      <w:r w:rsidR="006D2EE1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s representative to the </w:t>
      </w:r>
      <w:r w:rsidR="001D25A2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>Executive</w:t>
      </w:r>
      <w:r w:rsidR="006D2EE1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 </w:t>
      </w:r>
      <w:r w:rsidR="001D25A2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Board (EXB) of UNESCO. </w:t>
      </w:r>
    </w:p>
    <w:p w:rsidR="00BA2A48" w:rsidRDefault="0066132F" w:rsidP="00CA3B7A">
      <w:pPr>
        <w:pStyle w:val="ListParagraph"/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Now, India is </w:t>
      </w:r>
      <w:r w:rsidR="004232F6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>enhancing</w:t>
      </w:r>
      <w:r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 an idea to improve </w:t>
      </w:r>
      <w:r w:rsidR="000A3924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the lives of the people by </w:t>
      </w:r>
      <w:r w:rsidR="00706621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giving quality education  to improve the educational skills of </w:t>
      </w:r>
      <w:r w:rsidR="004232F6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people in India </w:t>
      </w:r>
      <w:r w:rsidR="002B5A76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>.</w:t>
      </w:r>
    </w:p>
    <w:p w:rsidR="008522F7" w:rsidRDefault="008522F7" w:rsidP="00CA3B7A">
      <w:pPr>
        <w:pStyle w:val="ListParagraph"/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</w:pPr>
    </w:p>
    <w:p w:rsidR="008522F7" w:rsidRDefault="000C1EA4" w:rsidP="00CA3B7A">
      <w:pPr>
        <w:pStyle w:val="ListParagraph"/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lastRenderedPageBreak/>
        <w:t xml:space="preserve">Educational problems are </w:t>
      </w:r>
      <w:r w:rsidR="00690D49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expensive higher education which have turned out to be exorbitant </w:t>
      </w:r>
      <w:r w:rsidR="00F4093E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in India. </w:t>
      </w:r>
      <w:r w:rsidR="00005357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Neglect of Indian languages so that the children who are </w:t>
      </w:r>
      <w:r w:rsidR="00EB69BD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not </w:t>
      </w:r>
      <w:r w:rsidR="00005357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knowledgeable </w:t>
      </w:r>
      <w:r w:rsidR="00EB69BD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>in English</w:t>
      </w:r>
      <w:r w:rsidR="00B61A58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>, can</w:t>
      </w:r>
      <w:r w:rsidR="00B61A58"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  <w:t>’</w:t>
      </w:r>
      <w:r w:rsidR="00B61A58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t contemplate science appropriately </w:t>
      </w:r>
      <w:r w:rsidR="00AD54DB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in English. </w:t>
      </w:r>
      <w:r w:rsidR="009B4709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There is a wonder word called </w:t>
      </w:r>
      <w:r w:rsidR="001E088C"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  <w:t>‘</w:t>
      </w:r>
      <w:r w:rsidR="001E088C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>Brain Drain</w:t>
      </w:r>
      <w:r w:rsidR="001E088C"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  <w:t>’</w:t>
      </w:r>
      <w:r w:rsidR="001E088C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>. Because of this</w:t>
      </w:r>
      <w:r w:rsidR="005726C1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, we have lost so many talents that could be utilized in our nation </w:t>
      </w:r>
      <w:r w:rsidR="004A3DD7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for the betterment of education as well as overall development </w:t>
      </w:r>
      <w:r w:rsidR="00825CD1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of the country. </w:t>
      </w:r>
    </w:p>
    <w:p w:rsidR="00825CD1" w:rsidRDefault="00825CD1" w:rsidP="00CA3B7A">
      <w:pPr>
        <w:pStyle w:val="ListParagraph"/>
        <w:rPr>
          <w:rFonts w:ascii="DengXian" w:eastAsia="DengXian"/>
          <w:b/>
          <w:bCs/>
          <w:i/>
          <w:iCs/>
          <w:color w:val="000000" w:themeColor="text1"/>
          <w:sz w:val="32"/>
          <w:szCs w:val="32"/>
          <w:lang w:eastAsia="zh-CN"/>
        </w:rPr>
      </w:pPr>
    </w:p>
    <w:p w:rsidR="00825CD1" w:rsidRPr="005A621A" w:rsidRDefault="00487F09" w:rsidP="00CA3B7A">
      <w:pPr>
        <w:pStyle w:val="ListParagraph"/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The </w:t>
      </w:r>
      <w:r w:rsidR="00793D2C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>Best Solution for educational problems</w:t>
      </w:r>
      <w:r w:rsidR="007F4A25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 is we should not get addicted towards games </w:t>
      </w:r>
      <w:r w:rsidR="002206F3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(online) as well as not to use unnecessarily </w:t>
      </w:r>
      <w:r w:rsidR="00A53991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technology and to use it for our </w:t>
      </w:r>
      <w:r w:rsidR="00EF2DB2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knowledge purpose. If we do this automatically </w:t>
      </w:r>
      <w:r w:rsidR="00AE50C0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 children will gain their skills in education </w:t>
      </w:r>
      <w:r w:rsidR="00343E8E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side and they get to know more about certain significant informations about their talents </w:t>
      </w:r>
      <w:r w:rsidR="00056D1B">
        <w:rPr>
          <w:rFonts w:ascii="DengXian" w:eastAsia="DengXian" w:hint="eastAsia"/>
          <w:b/>
          <w:bCs/>
          <w:i/>
          <w:iCs/>
          <w:color w:val="000000" w:themeColor="text1"/>
          <w:sz w:val="32"/>
          <w:szCs w:val="32"/>
          <w:lang w:eastAsia="zh-CN"/>
        </w:rPr>
        <w:t xml:space="preserve">.This will get sustained too. </w:t>
      </w:r>
    </w:p>
    <w:p w:rsidR="005739C1" w:rsidRDefault="005739C1">
      <w:pPr>
        <w:rPr>
          <w:rFonts w:ascii="DengXian" w:eastAsia="DengXian"/>
          <w:b/>
          <w:bCs/>
          <w:i/>
          <w:iCs/>
          <w:sz w:val="32"/>
          <w:szCs w:val="32"/>
          <w:lang w:eastAsia="zh-CN"/>
        </w:rPr>
      </w:pPr>
    </w:p>
    <w:p w:rsidR="00B47662" w:rsidRDefault="00B47662">
      <w:pPr>
        <w:rPr>
          <w:rFonts w:ascii="DengXian" w:eastAsia="DengXian"/>
          <w:b/>
          <w:bCs/>
          <w:i/>
          <w:iCs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                   </w:t>
      </w:r>
      <w:r w:rsidR="00394FFC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India has said this only for the children purposes and for the coming generation to get </w:t>
      </w:r>
      <w:r w:rsidR="007D5D56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knowledge in overall. </w:t>
      </w:r>
    </w:p>
    <w:p w:rsidR="007D5D56" w:rsidRDefault="00347378">
      <w:pPr>
        <w:rPr>
          <w:rFonts w:ascii="DengXian" w:eastAsia="DengXian"/>
          <w:b/>
          <w:bCs/>
          <w:i/>
          <w:iCs/>
          <w:sz w:val="32"/>
          <w:szCs w:val="32"/>
          <w:lang w:eastAsia="zh-CN"/>
        </w:rPr>
      </w:pPr>
      <w:r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From </w:t>
      </w:r>
      <w:r w:rsidR="007E217B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18</w:t>
      </w:r>
      <w:r w:rsidR="007E217B" w:rsidRPr="007E217B">
        <w:rPr>
          <w:rFonts w:ascii="DengXian" w:eastAsia="DengXian" w:hint="eastAsia"/>
          <w:b/>
          <w:bCs/>
          <w:i/>
          <w:iCs/>
          <w:sz w:val="32"/>
          <w:szCs w:val="32"/>
          <w:vertAlign w:val="superscript"/>
          <w:lang w:eastAsia="zh-CN"/>
        </w:rPr>
        <w:t>th</w:t>
      </w:r>
      <w:r w:rsidR="007E217B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century</w:t>
      </w:r>
      <w:r w:rsidR="002B04FB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 ,India has been working for children</w:t>
      </w:r>
      <w:r w:rsidR="002B04FB">
        <w:rPr>
          <w:rFonts w:ascii="DengXian" w:eastAsia="DengXian"/>
          <w:b/>
          <w:bCs/>
          <w:i/>
          <w:iCs/>
          <w:sz w:val="32"/>
          <w:szCs w:val="32"/>
          <w:lang w:eastAsia="zh-CN"/>
        </w:rPr>
        <w:t>’</w:t>
      </w:r>
      <w:r w:rsidR="002B04FB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s educational </w:t>
      </w:r>
      <w:r w:rsidR="00756D04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parts. And also India has </w:t>
      </w:r>
      <w:r w:rsidR="00D44801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promised that they will sustain educational </w:t>
      </w:r>
      <w:r w:rsidR="00686758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development </w:t>
      </w:r>
      <w:r w:rsidR="003C5FC3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and has informed us to use technologies for our betterment in </w:t>
      </w:r>
      <w:r w:rsidR="00070E78"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 xml:space="preserve">overall activities and to continue this forever. </w:t>
      </w:r>
    </w:p>
    <w:p w:rsidR="00E9564C" w:rsidRPr="002A5056" w:rsidRDefault="00E9564C">
      <w:pPr>
        <w:rPr>
          <w:b/>
          <w:bCs/>
          <w:i/>
          <w:iCs/>
          <w:sz w:val="32"/>
          <w:szCs w:val="32"/>
        </w:rPr>
      </w:pPr>
      <w:r>
        <w:rPr>
          <w:rFonts w:ascii="DengXian" w:eastAsia="DengXian" w:hint="eastAsia"/>
          <w:b/>
          <w:bCs/>
          <w:i/>
          <w:iCs/>
          <w:sz w:val="32"/>
          <w:szCs w:val="32"/>
          <w:lang w:eastAsia="zh-CN"/>
        </w:rPr>
        <w:t>Thank you .</w:t>
      </w:r>
    </w:p>
    <w:sectPr w:rsidR="00E9564C" w:rsidRPr="002A5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65B76"/>
    <w:multiLevelType w:val="hybridMultilevel"/>
    <w:tmpl w:val="2D2E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27"/>
    <w:rsid w:val="00005357"/>
    <w:rsid w:val="00056D1B"/>
    <w:rsid w:val="00070E78"/>
    <w:rsid w:val="000A3924"/>
    <w:rsid w:val="000B5E32"/>
    <w:rsid w:val="000B7BB4"/>
    <w:rsid w:val="000C1EA4"/>
    <w:rsid w:val="000F2917"/>
    <w:rsid w:val="000F294D"/>
    <w:rsid w:val="000F39CC"/>
    <w:rsid w:val="000F5D28"/>
    <w:rsid w:val="001059E8"/>
    <w:rsid w:val="00182428"/>
    <w:rsid w:val="001872DC"/>
    <w:rsid w:val="001911A1"/>
    <w:rsid w:val="001D0E49"/>
    <w:rsid w:val="001D25A2"/>
    <w:rsid w:val="001E080E"/>
    <w:rsid w:val="001E088C"/>
    <w:rsid w:val="001E6FB7"/>
    <w:rsid w:val="00215335"/>
    <w:rsid w:val="002206F3"/>
    <w:rsid w:val="00230812"/>
    <w:rsid w:val="0024051D"/>
    <w:rsid w:val="00255D58"/>
    <w:rsid w:val="00290ABA"/>
    <w:rsid w:val="002A5056"/>
    <w:rsid w:val="002B04FB"/>
    <w:rsid w:val="002B2448"/>
    <w:rsid w:val="002B5A76"/>
    <w:rsid w:val="002D2049"/>
    <w:rsid w:val="002E3C66"/>
    <w:rsid w:val="003048D1"/>
    <w:rsid w:val="00343E8E"/>
    <w:rsid w:val="00347378"/>
    <w:rsid w:val="00361E27"/>
    <w:rsid w:val="003632FC"/>
    <w:rsid w:val="00365D2C"/>
    <w:rsid w:val="00394FFC"/>
    <w:rsid w:val="003C5FC3"/>
    <w:rsid w:val="00404DF9"/>
    <w:rsid w:val="004232F6"/>
    <w:rsid w:val="00434CA4"/>
    <w:rsid w:val="00440AFA"/>
    <w:rsid w:val="00450FCA"/>
    <w:rsid w:val="00474980"/>
    <w:rsid w:val="00487F09"/>
    <w:rsid w:val="004A3DD7"/>
    <w:rsid w:val="0053379C"/>
    <w:rsid w:val="005726C1"/>
    <w:rsid w:val="005739C1"/>
    <w:rsid w:val="005819E7"/>
    <w:rsid w:val="0058473C"/>
    <w:rsid w:val="00584820"/>
    <w:rsid w:val="00587357"/>
    <w:rsid w:val="005A621A"/>
    <w:rsid w:val="005F3863"/>
    <w:rsid w:val="005F4FC3"/>
    <w:rsid w:val="005F6118"/>
    <w:rsid w:val="0061488F"/>
    <w:rsid w:val="0065575C"/>
    <w:rsid w:val="0066132F"/>
    <w:rsid w:val="00686758"/>
    <w:rsid w:val="00690D49"/>
    <w:rsid w:val="006B3C96"/>
    <w:rsid w:val="006D2EE1"/>
    <w:rsid w:val="006F5F8C"/>
    <w:rsid w:val="007012FC"/>
    <w:rsid w:val="00706621"/>
    <w:rsid w:val="00756D04"/>
    <w:rsid w:val="00793D2C"/>
    <w:rsid w:val="007D5D56"/>
    <w:rsid w:val="007E217B"/>
    <w:rsid w:val="007F4086"/>
    <w:rsid w:val="007F4A25"/>
    <w:rsid w:val="0081184D"/>
    <w:rsid w:val="00825CD1"/>
    <w:rsid w:val="008522F7"/>
    <w:rsid w:val="0088394B"/>
    <w:rsid w:val="00887B97"/>
    <w:rsid w:val="008A4544"/>
    <w:rsid w:val="0090192B"/>
    <w:rsid w:val="0092655D"/>
    <w:rsid w:val="00952A29"/>
    <w:rsid w:val="00971C08"/>
    <w:rsid w:val="009A0B99"/>
    <w:rsid w:val="009A452F"/>
    <w:rsid w:val="009B4709"/>
    <w:rsid w:val="00A15641"/>
    <w:rsid w:val="00A43829"/>
    <w:rsid w:val="00A53991"/>
    <w:rsid w:val="00A640A9"/>
    <w:rsid w:val="00AC7CBC"/>
    <w:rsid w:val="00AD54DB"/>
    <w:rsid w:val="00AE2F67"/>
    <w:rsid w:val="00AE50C0"/>
    <w:rsid w:val="00AE6D40"/>
    <w:rsid w:val="00B026AA"/>
    <w:rsid w:val="00B164BE"/>
    <w:rsid w:val="00B30193"/>
    <w:rsid w:val="00B47662"/>
    <w:rsid w:val="00B61A58"/>
    <w:rsid w:val="00B81D70"/>
    <w:rsid w:val="00BA2A48"/>
    <w:rsid w:val="00BE2663"/>
    <w:rsid w:val="00BF2293"/>
    <w:rsid w:val="00C11A00"/>
    <w:rsid w:val="00C15B6B"/>
    <w:rsid w:val="00C602B4"/>
    <w:rsid w:val="00C734C8"/>
    <w:rsid w:val="00CA3B7A"/>
    <w:rsid w:val="00CB4259"/>
    <w:rsid w:val="00CC1328"/>
    <w:rsid w:val="00CC318C"/>
    <w:rsid w:val="00CE2791"/>
    <w:rsid w:val="00CF1E57"/>
    <w:rsid w:val="00D13CBD"/>
    <w:rsid w:val="00D44801"/>
    <w:rsid w:val="00E00D4D"/>
    <w:rsid w:val="00E071FC"/>
    <w:rsid w:val="00E61F47"/>
    <w:rsid w:val="00E80989"/>
    <w:rsid w:val="00E9564C"/>
    <w:rsid w:val="00EA08F1"/>
    <w:rsid w:val="00EB69BD"/>
    <w:rsid w:val="00EF2DB2"/>
    <w:rsid w:val="00F14B93"/>
    <w:rsid w:val="00F4093E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D9873"/>
  <w15:chartTrackingRefBased/>
  <w15:docId w15:val="{988B78A9-75E9-DD42-BAF2-35936B30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HARINI.J.NAIR.R  IX B</dc:creator>
  <cp:keywords/>
  <dc:description/>
  <cp:lastModifiedBy>HARINI.J.NAIR.R  IX B</cp:lastModifiedBy>
  <cp:revision>2</cp:revision>
  <dcterms:created xsi:type="dcterms:W3CDTF">2021-06-19T16:04:00Z</dcterms:created>
  <dcterms:modified xsi:type="dcterms:W3CDTF">2021-06-19T16:04:00Z</dcterms:modified>
</cp:coreProperties>
</file>