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C6" w:rsidRDefault="00AB2DDD" w:rsidP="00AB2DDD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3019425" cy="2009140"/>
            <wp:effectExtent l="0" t="0" r="9525" b="0"/>
            <wp:wrapTight wrapText="bothSides">
              <wp:wrapPolygon edited="0">
                <wp:start x="0" y="0"/>
                <wp:lineTo x="0" y="21300"/>
                <wp:lineTo x="21532" y="21300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reeeeceee flaag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9C6">
        <w:rPr>
          <w:sz w:val="52"/>
          <w:szCs w:val="52"/>
          <w:u w:val="single"/>
        </w:rPr>
        <w:t>POSITION PAPER</w:t>
      </w:r>
    </w:p>
    <w:p w:rsidR="00AB2DDD" w:rsidRDefault="00AB2DDD" w:rsidP="003309C6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GREECE</w:t>
      </w:r>
    </w:p>
    <w:p w:rsidR="003309C6" w:rsidRDefault="003309C6" w:rsidP="003309C6">
      <w:pPr>
        <w:jc w:val="center"/>
        <w:rPr>
          <w:sz w:val="52"/>
          <w:szCs w:val="52"/>
          <w:u w:val="single"/>
        </w:rPr>
      </w:pPr>
      <w:r w:rsidRPr="003309C6">
        <w:rPr>
          <w:sz w:val="52"/>
          <w:szCs w:val="52"/>
          <w:u w:val="single"/>
        </w:rPr>
        <w:t>GENERAL ASSEMBLY</w:t>
      </w:r>
    </w:p>
    <w:p w:rsidR="003309C6" w:rsidRDefault="003309C6" w:rsidP="003309C6">
      <w:pPr>
        <w:jc w:val="center"/>
        <w:rPr>
          <w:sz w:val="52"/>
          <w:szCs w:val="52"/>
          <w:u w:val="single"/>
        </w:rPr>
      </w:pPr>
    </w:p>
    <w:p w:rsidR="003309C6" w:rsidRDefault="003309C6" w:rsidP="003309C6">
      <w:pPr>
        <w:jc w:val="center"/>
        <w:rPr>
          <w:sz w:val="52"/>
          <w:szCs w:val="52"/>
          <w:u w:val="single"/>
        </w:rPr>
      </w:pPr>
    </w:p>
    <w:p w:rsidR="003309C6" w:rsidRDefault="00AB2DDD" w:rsidP="00AB2DD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‘Role of science and technology in International security and Disarmament</w:t>
      </w:r>
      <w:r w:rsidR="003309C6">
        <w:rPr>
          <w:b/>
          <w:sz w:val="52"/>
          <w:szCs w:val="52"/>
        </w:rPr>
        <w:t>’</w:t>
      </w:r>
    </w:p>
    <w:p w:rsidR="00AB2DDD" w:rsidRDefault="00AB2DDD" w:rsidP="004C356B">
      <w:pPr>
        <w:rPr>
          <w:sz w:val="52"/>
          <w:szCs w:val="52"/>
        </w:rPr>
      </w:pPr>
    </w:p>
    <w:p w:rsidR="004C356B" w:rsidRPr="0036561B" w:rsidRDefault="00AB2DDD" w:rsidP="004C356B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The worl</w:t>
      </w:r>
      <w:r w:rsidR="004C356B" w:rsidRPr="0036561B">
        <w:rPr>
          <w:b/>
          <w:sz w:val="28"/>
          <w:szCs w:val="28"/>
        </w:rPr>
        <w:t xml:space="preserve">d is witnessing a technological revolution through which an unparalleled convergence in scientific and technological innovations are changing almost every aspect of security and disarmament. </w:t>
      </w:r>
    </w:p>
    <w:p w:rsidR="00AB2DDD" w:rsidRPr="0036561B" w:rsidRDefault="004C356B" w:rsidP="004C356B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It is, of course, critical to ensure that the ramifications of revolutionary developments are understood, and that science and technology are used in ways that benefit humankind and in accordance with international law.</w:t>
      </w:r>
    </w:p>
    <w:p w:rsidR="004C356B" w:rsidRPr="0036561B" w:rsidRDefault="004C356B" w:rsidP="004C356B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Gre</w:t>
      </w:r>
      <w:r w:rsidR="002868B2">
        <w:rPr>
          <w:b/>
          <w:sz w:val="28"/>
          <w:szCs w:val="28"/>
        </w:rPr>
        <w:t>ece is among the first signatory</w:t>
      </w:r>
      <w:r w:rsidRPr="0036561B">
        <w:rPr>
          <w:b/>
          <w:sz w:val="28"/>
          <w:szCs w:val="28"/>
        </w:rPr>
        <w:t xml:space="preserve"> State Parties to the N</w:t>
      </w:r>
      <w:r w:rsidR="002868B2">
        <w:rPr>
          <w:b/>
          <w:sz w:val="28"/>
          <w:szCs w:val="28"/>
        </w:rPr>
        <w:t xml:space="preserve">on </w:t>
      </w:r>
      <w:r w:rsidRPr="0036561B">
        <w:rPr>
          <w:b/>
          <w:sz w:val="28"/>
          <w:szCs w:val="28"/>
        </w:rPr>
        <w:t>P</w:t>
      </w:r>
      <w:r w:rsidR="002868B2">
        <w:rPr>
          <w:b/>
          <w:sz w:val="28"/>
          <w:szCs w:val="28"/>
        </w:rPr>
        <w:t xml:space="preserve">roliferation Treaty </w:t>
      </w:r>
      <w:r w:rsidRPr="0036561B">
        <w:rPr>
          <w:b/>
          <w:sz w:val="28"/>
          <w:szCs w:val="28"/>
        </w:rPr>
        <w:t xml:space="preserve">and attaches great importance to this Treaty. </w:t>
      </w:r>
    </w:p>
    <w:p w:rsidR="004C356B" w:rsidRPr="0036561B" w:rsidRDefault="004C356B" w:rsidP="004C356B">
      <w:pPr>
        <w:rPr>
          <w:sz w:val="28"/>
          <w:szCs w:val="28"/>
        </w:rPr>
      </w:pPr>
      <w:r w:rsidRPr="0036561B">
        <w:rPr>
          <w:b/>
          <w:sz w:val="28"/>
          <w:szCs w:val="28"/>
        </w:rPr>
        <w:t>We believe that NPT lays a solid foundation upon which nuclear disarmament e</w:t>
      </w:r>
      <w:r w:rsidR="002868B2">
        <w:rPr>
          <w:b/>
          <w:sz w:val="28"/>
          <w:szCs w:val="28"/>
        </w:rPr>
        <w:t>fforts are being built, while at</w:t>
      </w:r>
      <w:r w:rsidRPr="0036561B">
        <w:rPr>
          <w:b/>
          <w:sz w:val="28"/>
          <w:szCs w:val="28"/>
        </w:rPr>
        <w:t xml:space="preserve"> the same time, provides a framework for international cooperation on the issue of peaceful use of nuclear energy.</w:t>
      </w:r>
      <w:r w:rsidRPr="0036561B">
        <w:rPr>
          <w:sz w:val="28"/>
          <w:szCs w:val="28"/>
        </w:rPr>
        <w:t xml:space="preserve"> </w:t>
      </w:r>
    </w:p>
    <w:p w:rsidR="004C356B" w:rsidRPr="0036561B" w:rsidRDefault="004C356B" w:rsidP="004C356B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 xml:space="preserve">We are convinced that a balanced approach to NPT, is indispensable and we shall commit our efforts, to accomplishing all goals targeted by this treaty. </w:t>
      </w:r>
    </w:p>
    <w:p w:rsidR="004C356B" w:rsidRPr="0036561B" w:rsidRDefault="004C356B" w:rsidP="004C356B">
      <w:pPr>
        <w:rPr>
          <w:b/>
          <w:sz w:val="28"/>
          <w:szCs w:val="28"/>
        </w:rPr>
      </w:pPr>
    </w:p>
    <w:p w:rsidR="00CB16A3" w:rsidRPr="0036561B" w:rsidRDefault="00CB16A3" w:rsidP="00CB16A3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lastRenderedPageBreak/>
        <w:t xml:space="preserve"> Greece, together with its partners in the EU, has a positive stand to</w:t>
      </w:r>
      <w:r w:rsidR="002868B2">
        <w:rPr>
          <w:b/>
          <w:sz w:val="28"/>
          <w:szCs w:val="28"/>
        </w:rPr>
        <w:t xml:space="preserve">wards the idea of creation of </w:t>
      </w:r>
      <w:r w:rsidRPr="0036561B">
        <w:rPr>
          <w:b/>
          <w:sz w:val="28"/>
          <w:szCs w:val="28"/>
        </w:rPr>
        <w:t xml:space="preserve">Weapons of Mass Destruction Free Zone in the Middle East. </w:t>
      </w:r>
    </w:p>
    <w:p w:rsidR="00CB16A3" w:rsidRPr="0036561B" w:rsidRDefault="00CB16A3" w:rsidP="00CB16A3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We shall steadily promote universalization of NPT and of all multilateral agreements related to weap</w:t>
      </w:r>
      <w:r w:rsidRPr="0036561B">
        <w:rPr>
          <w:b/>
          <w:sz w:val="28"/>
          <w:szCs w:val="28"/>
        </w:rPr>
        <w:t xml:space="preserve">ons of mass destruction. </w:t>
      </w:r>
    </w:p>
    <w:p w:rsidR="0036561B" w:rsidRPr="0036561B" w:rsidRDefault="004A7B22" w:rsidP="00CB16A3">
      <w:pPr>
        <w:rPr>
          <w:color w:val="000000"/>
          <w:sz w:val="28"/>
          <w:szCs w:val="28"/>
          <w:shd w:val="clear" w:color="auto" w:fill="F6F6F6"/>
        </w:rPr>
      </w:pPr>
      <w:r w:rsidRPr="0036561B">
        <w:rPr>
          <w:b/>
          <w:sz w:val="28"/>
          <w:szCs w:val="28"/>
        </w:rPr>
        <w:t xml:space="preserve">We also support the tightening of measures of nonproliferation in the Mediterranean region. </w:t>
      </w:r>
      <w:r w:rsidR="002868B2">
        <w:rPr>
          <w:b/>
          <w:sz w:val="28"/>
          <w:szCs w:val="28"/>
        </w:rPr>
        <w:t>We endorse efforts undertaken</w:t>
      </w:r>
      <w:r w:rsidRPr="0036561B">
        <w:rPr>
          <w:b/>
          <w:sz w:val="28"/>
          <w:szCs w:val="28"/>
        </w:rPr>
        <w:t xml:space="preserve"> by France, Germany and the U.K</w:t>
      </w:r>
      <w:r w:rsidRPr="0036561B">
        <w:rPr>
          <w:b/>
          <w:sz w:val="28"/>
          <w:szCs w:val="28"/>
        </w:rPr>
        <w:t>.</w:t>
      </w:r>
      <w:r w:rsidR="0036561B" w:rsidRPr="0036561B">
        <w:rPr>
          <w:color w:val="000000"/>
          <w:sz w:val="28"/>
          <w:szCs w:val="28"/>
          <w:shd w:val="clear" w:color="auto" w:fill="F6F6F6"/>
        </w:rPr>
        <w:t xml:space="preserve"> </w:t>
      </w:r>
    </w:p>
    <w:p w:rsidR="004A7B22" w:rsidRDefault="0036561B" w:rsidP="00CB16A3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Greece is guide</w:t>
      </w:r>
      <w:r w:rsidR="00E2061F">
        <w:rPr>
          <w:b/>
          <w:sz w:val="28"/>
          <w:szCs w:val="28"/>
        </w:rPr>
        <w:t>d by the basic principles of its</w:t>
      </w:r>
      <w:r w:rsidRPr="0036561B">
        <w:rPr>
          <w:b/>
          <w:sz w:val="28"/>
          <w:szCs w:val="28"/>
        </w:rPr>
        <w:t xml:space="preserve"> foreign policy: dedication to peace, respect for international law, democracy and human rights, eradication of poverty and hunger and the strengthening of international cooperation among all the peoples of the world.</w:t>
      </w:r>
    </w:p>
    <w:p w:rsidR="0036561B" w:rsidRDefault="0036561B" w:rsidP="00CB16A3">
      <w:pPr>
        <w:rPr>
          <w:b/>
          <w:sz w:val="28"/>
          <w:szCs w:val="28"/>
        </w:rPr>
      </w:pPr>
      <w:r w:rsidRPr="0036561B">
        <w:rPr>
          <w:b/>
          <w:sz w:val="28"/>
          <w:szCs w:val="28"/>
        </w:rPr>
        <w:t>We were and continue to be committed to contributing with all our powers to the empowerment of the UN as t</w:t>
      </w:r>
      <w:r w:rsidR="00E2061F">
        <w:rPr>
          <w:b/>
          <w:sz w:val="28"/>
          <w:szCs w:val="28"/>
        </w:rPr>
        <w:t>he guardian of international security</w:t>
      </w:r>
      <w:r w:rsidRPr="0036561B">
        <w:rPr>
          <w:b/>
          <w:sz w:val="28"/>
          <w:szCs w:val="28"/>
        </w:rPr>
        <w:t xml:space="preserve"> and to the peaceful coexistence</w:t>
      </w:r>
      <w:r w:rsidR="002868B2">
        <w:rPr>
          <w:b/>
          <w:sz w:val="28"/>
          <w:szCs w:val="28"/>
        </w:rPr>
        <w:t xml:space="preserve"> and cooperation amongst people</w:t>
      </w:r>
      <w:r w:rsidRPr="0036561B">
        <w:rPr>
          <w:b/>
          <w:sz w:val="28"/>
          <w:szCs w:val="28"/>
        </w:rPr>
        <w:t xml:space="preserve"> of the world.</w:t>
      </w:r>
    </w:p>
    <w:p w:rsidR="002868B2" w:rsidRPr="004A7B22" w:rsidRDefault="002868B2" w:rsidP="00CB16A3">
      <w:pPr>
        <w:rPr>
          <w:b/>
          <w:sz w:val="28"/>
          <w:szCs w:val="28"/>
        </w:rPr>
      </w:pPr>
      <w:r w:rsidRPr="002868B2">
        <w:rPr>
          <w:b/>
          <w:sz w:val="28"/>
          <w:szCs w:val="28"/>
        </w:rPr>
        <w:t>In order to achieve peace and stability in our world, we need a clear legal framework that will determine rights and obligations for all members of the international community</w:t>
      </w:r>
      <w:r w:rsidR="00E2061F">
        <w:rPr>
          <w:b/>
          <w:sz w:val="28"/>
          <w:szCs w:val="28"/>
        </w:rPr>
        <w:t xml:space="preserve"> regarding the use of science and technology in international security and disarmament, </w:t>
      </w:r>
      <w:r w:rsidRPr="002868B2">
        <w:rPr>
          <w:b/>
          <w:sz w:val="28"/>
          <w:szCs w:val="28"/>
        </w:rPr>
        <w:t>be that states, international organizations, civil society or individuals. In a dramatically changing world we do not have the luxury to take a static ap</w:t>
      </w:r>
      <w:r w:rsidR="00E2061F">
        <w:rPr>
          <w:b/>
          <w:sz w:val="28"/>
          <w:szCs w:val="28"/>
        </w:rPr>
        <w:t xml:space="preserve">proach towards International security. </w:t>
      </w:r>
      <w:r w:rsidRPr="002868B2">
        <w:rPr>
          <w:b/>
          <w:sz w:val="28"/>
          <w:szCs w:val="28"/>
        </w:rPr>
        <w:t xml:space="preserve">It is a dynamic process. </w:t>
      </w:r>
    </w:p>
    <w:p w:rsidR="00CB16A3" w:rsidRPr="00CB16A3" w:rsidRDefault="00CB16A3" w:rsidP="00CB16A3">
      <w:pPr>
        <w:rPr>
          <w:b/>
          <w:sz w:val="28"/>
          <w:szCs w:val="28"/>
        </w:rPr>
      </w:pPr>
    </w:p>
    <w:p w:rsidR="00CB16A3" w:rsidRPr="00CB16A3" w:rsidRDefault="00CB16A3" w:rsidP="00CB16A3">
      <w:pPr>
        <w:rPr>
          <w:b/>
          <w:sz w:val="28"/>
          <w:szCs w:val="28"/>
        </w:rPr>
      </w:pPr>
    </w:p>
    <w:p w:rsidR="00CB16A3" w:rsidRPr="00CB16A3" w:rsidRDefault="00CB16A3" w:rsidP="004C356B">
      <w:pPr>
        <w:rPr>
          <w:b/>
          <w:sz w:val="28"/>
          <w:szCs w:val="28"/>
        </w:rPr>
      </w:pPr>
    </w:p>
    <w:p w:rsidR="004C356B" w:rsidRPr="00CB16A3" w:rsidRDefault="004C356B" w:rsidP="004C356B">
      <w:pPr>
        <w:rPr>
          <w:b/>
          <w:sz w:val="28"/>
          <w:szCs w:val="28"/>
        </w:rPr>
      </w:pPr>
    </w:p>
    <w:p w:rsidR="004C356B" w:rsidRPr="00CB16A3" w:rsidRDefault="004C356B" w:rsidP="004C356B">
      <w:pPr>
        <w:rPr>
          <w:b/>
          <w:sz w:val="28"/>
          <w:szCs w:val="28"/>
        </w:rPr>
      </w:pPr>
    </w:p>
    <w:p w:rsidR="004C356B" w:rsidRPr="00CB16A3" w:rsidRDefault="004C356B" w:rsidP="004C356B">
      <w:pPr>
        <w:rPr>
          <w:b/>
          <w:sz w:val="28"/>
          <w:szCs w:val="28"/>
        </w:rPr>
      </w:pPr>
    </w:p>
    <w:p w:rsidR="004C356B" w:rsidRPr="004C356B" w:rsidRDefault="004C356B" w:rsidP="004C356B">
      <w:pPr>
        <w:rPr>
          <w:b/>
          <w:sz w:val="32"/>
          <w:szCs w:val="32"/>
        </w:rPr>
      </w:pPr>
    </w:p>
    <w:p w:rsidR="008260EA" w:rsidRPr="004C356B" w:rsidRDefault="008260EA" w:rsidP="003309C6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8260EA" w:rsidRPr="004C3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B7" w:rsidRDefault="004934B7" w:rsidP="00EC4FB0">
      <w:pPr>
        <w:spacing w:after="0" w:line="240" w:lineRule="auto"/>
      </w:pPr>
      <w:r>
        <w:separator/>
      </w:r>
    </w:p>
  </w:endnote>
  <w:endnote w:type="continuationSeparator" w:id="0">
    <w:p w:rsidR="004934B7" w:rsidRDefault="004934B7" w:rsidP="00EC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B7" w:rsidRDefault="004934B7" w:rsidP="00EC4FB0">
      <w:pPr>
        <w:spacing w:after="0" w:line="240" w:lineRule="auto"/>
      </w:pPr>
      <w:r>
        <w:separator/>
      </w:r>
    </w:p>
  </w:footnote>
  <w:footnote w:type="continuationSeparator" w:id="0">
    <w:p w:rsidR="004934B7" w:rsidRDefault="004934B7" w:rsidP="00EC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B0" w:rsidRDefault="00EC4F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6"/>
    <w:rsid w:val="000B0EBB"/>
    <w:rsid w:val="002868B2"/>
    <w:rsid w:val="003309C6"/>
    <w:rsid w:val="0036561B"/>
    <w:rsid w:val="004934B7"/>
    <w:rsid w:val="004A7B22"/>
    <w:rsid w:val="004C356B"/>
    <w:rsid w:val="0069517F"/>
    <w:rsid w:val="008260EA"/>
    <w:rsid w:val="008714A9"/>
    <w:rsid w:val="00947A47"/>
    <w:rsid w:val="009D408D"/>
    <w:rsid w:val="00A97A69"/>
    <w:rsid w:val="00AB2DDD"/>
    <w:rsid w:val="00BA4C6F"/>
    <w:rsid w:val="00CB16A3"/>
    <w:rsid w:val="00CF38D5"/>
    <w:rsid w:val="00E2061F"/>
    <w:rsid w:val="00E93E25"/>
    <w:rsid w:val="00EC4FB0"/>
    <w:rsid w:val="00F0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7E6C8A-2977-4267-84CD-487C8233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B0"/>
  </w:style>
  <w:style w:type="paragraph" w:styleId="Footer">
    <w:name w:val="footer"/>
    <w:basedOn w:val="Normal"/>
    <w:link w:val="FooterChar"/>
    <w:uiPriority w:val="99"/>
    <w:unhideWhenUsed/>
    <w:rsid w:val="00EC4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Ankit</cp:lastModifiedBy>
  <cp:revision>2</cp:revision>
  <dcterms:created xsi:type="dcterms:W3CDTF">2019-10-05T17:19:00Z</dcterms:created>
  <dcterms:modified xsi:type="dcterms:W3CDTF">2019-10-05T17:19:00Z</dcterms:modified>
</cp:coreProperties>
</file>